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F60" w:rsidRDefault="00D51F60" w:rsidP="00D51F60">
      <w:pPr>
        <w:jc w:val="center"/>
        <w:rPr>
          <w:rFonts w:ascii="Times New Roman" w:hAnsi="Times New Roman"/>
          <w:b/>
          <w:sz w:val="24"/>
        </w:rPr>
      </w:pPr>
      <w:r>
        <w:rPr>
          <w:rFonts w:ascii="Times New Roman" w:hAnsi="Times New Roman"/>
          <w:b/>
          <w:sz w:val="24"/>
        </w:rPr>
        <w:t>ТОВАРШУНОСЛИК ФАНИНИНГ НАЗАРИЙ АСОСЛАРИ</w:t>
      </w:r>
    </w:p>
    <w:p w:rsidR="00D51F60" w:rsidRDefault="00D51F60" w:rsidP="00D51F60">
      <w:pPr>
        <w:jc w:val="center"/>
        <w:rPr>
          <w:rFonts w:ascii="Times New Roman" w:hAnsi="Times New Roman"/>
          <w:b/>
          <w:sz w:val="24"/>
        </w:rPr>
      </w:pPr>
    </w:p>
    <w:p w:rsidR="00D51F60" w:rsidRDefault="00D51F60" w:rsidP="00D51F60">
      <w:pPr>
        <w:ind w:firstLine="851"/>
        <w:rPr>
          <w:rFonts w:ascii="Times New Roman" w:hAnsi="Times New Roman"/>
          <w:b/>
          <w:sz w:val="24"/>
        </w:rPr>
      </w:pPr>
      <w:r>
        <w:rPr>
          <w:rFonts w:ascii="Times New Roman" w:hAnsi="Times New Roman"/>
          <w:b/>
          <w:sz w:val="24"/>
        </w:rPr>
        <w:t>1. Товаршунослик фанининг мавзуи ва вазифалари.</w:t>
      </w:r>
    </w:p>
    <w:p w:rsidR="00D51F60" w:rsidRDefault="00D51F60" w:rsidP="00D51F60">
      <w:pPr>
        <w:ind w:firstLine="851"/>
        <w:rPr>
          <w:rFonts w:ascii="Times New Roman" w:hAnsi="Times New Roman"/>
          <w:b/>
          <w:sz w:val="24"/>
        </w:rPr>
      </w:pPr>
      <w:r>
        <w:rPr>
          <w:rFonts w:ascii="Times New Roman" w:hAnsi="Times New Roman"/>
          <w:b/>
          <w:sz w:val="24"/>
        </w:rPr>
        <w:t xml:space="preserve">2. </w:t>
      </w:r>
      <w:r>
        <w:rPr>
          <w:rFonts w:ascii="Times New Roman" w:hAnsi="Times New Roman"/>
          <w:b/>
          <w:sz w:val="24"/>
          <w:lang w:val="uz-Cyrl-UZ"/>
        </w:rPr>
        <w:t>Озиқ-овқат товарлари</w:t>
      </w:r>
      <w:r>
        <w:rPr>
          <w:rFonts w:ascii="Times New Roman" w:hAnsi="Times New Roman"/>
          <w:b/>
          <w:sz w:val="24"/>
        </w:rPr>
        <w:t>нинг истеъмол хусусиятлари.</w:t>
      </w:r>
    </w:p>
    <w:p w:rsidR="00D51F60" w:rsidRDefault="00D51F60" w:rsidP="00D51F60">
      <w:pPr>
        <w:ind w:firstLine="851"/>
        <w:rPr>
          <w:rFonts w:ascii="Times New Roman" w:hAnsi="Times New Roman"/>
          <w:b/>
          <w:sz w:val="24"/>
        </w:rPr>
      </w:pPr>
      <w:r>
        <w:rPr>
          <w:rFonts w:ascii="Times New Roman" w:hAnsi="Times New Roman"/>
          <w:b/>
          <w:sz w:val="24"/>
        </w:rPr>
        <w:t xml:space="preserve">3. </w:t>
      </w:r>
      <w:r>
        <w:rPr>
          <w:rFonts w:ascii="Times New Roman" w:hAnsi="Times New Roman"/>
          <w:b/>
          <w:sz w:val="24"/>
          <w:lang w:val="uz-Cyrl-UZ"/>
        </w:rPr>
        <w:t>Озиқ-овқат товарлари</w:t>
      </w:r>
      <w:r>
        <w:rPr>
          <w:rFonts w:ascii="Times New Roman" w:hAnsi="Times New Roman"/>
          <w:b/>
          <w:sz w:val="24"/>
        </w:rPr>
        <w:t>нинг стандартлаштириш.</w:t>
      </w:r>
    </w:p>
    <w:p w:rsidR="00D51F60" w:rsidRDefault="00D51F60" w:rsidP="00D51F60">
      <w:pPr>
        <w:ind w:firstLine="851"/>
        <w:rPr>
          <w:rFonts w:ascii="Times New Roman" w:hAnsi="Times New Roman"/>
          <w:b/>
          <w:sz w:val="24"/>
        </w:rPr>
      </w:pPr>
      <w:r>
        <w:rPr>
          <w:rFonts w:ascii="Times New Roman" w:hAnsi="Times New Roman"/>
          <w:b/>
          <w:sz w:val="24"/>
        </w:rPr>
        <w:t xml:space="preserve">4. </w:t>
      </w:r>
      <w:r>
        <w:rPr>
          <w:rFonts w:ascii="Times New Roman" w:hAnsi="Times New Roman"/>
          <w:b/>
          <w:sz w:val="24"/>
          <w:lang w:val="uz-Cyrl-UZ"/>
        </w:rPr>
        <w:t>Озиқ-овқат товарлари</w:t>
      </w:r>
      <w:r>
        <w:rPr>
          <w:rFonts w:ascii="Times New Roman" w:hAnsi="Times New Roman"/>
          <w:b/>
          <w:sz w:val="24"/>
        </w:rPr>
        <w:t>ни сифатини аниқлаш усуллари.</w:t>
      </w:r>
    </w:p>
    <w:p w:rsidR="00D51F60" w:rsidRDefault="00D51F60" w:rsidP="00D51F60">
      <w:pPr>
        <w:ind w:firstLine="851"/>
        <w:rPr>
          <w:rFonts w:ascii="Times New Roman" w:hAnsi="Times New Roman"/>
          <w:b/>
          <w:sz w:val="24"/>
        </w:rPr>
      </w:pPr>
      <w:r>
        <w:rPr>
          <w:rFonts w:ascii="Times New Roman" w:hAnsi="Times New Roman"/>
          <w:b/>
          <w:sz w:val="24"/>
        </w:rPr>
        <w:t xml:space="preserve">5. </w:t>
      </w:r>
      <w:r>
        <w:rPr>
          <w:rFonts w:ascii="Times New Roman" w:hAnsi="Times New Roman"/>
          <w:b/>
          <w:sz w:val="24"/>
          <w:lang w:val="uz-Cyrl-UZ"/>
        </w:rPr>
        <w:t>Озиқ-овқат товарлари</w:t>
      </w:r>
      <w:r>
        <w:rPr>
          <w:rFonts w:ascii="Times New Roman" w:hAnsi="Times New Roman"/>
          <w:b/>
          <w:sz w:val="24"/>
        </w:rPr>
        <w:t>нинг туркумланиши ва ассортименти.</w:t>
      </w:r>
    </w:p>
    <w:p w:rsidR="00D51F60" w:rsidRDefault="00D51F60" w:rsidP="00D51F60">
      <w:pPr>
        <w:jc w:val="center"/>
        <w:rPr>
          <w:rFonts w:ascii="Times New Roman" w:hAnsi="Times New Roman"/>
          <w:b/>
          <w:sz w:val="24"/>
        </w:rPr>
      </w:pPr>
    </w:p>
    <w:p w:rsidR="00D51F60" w:rsidRDefault="00D51F60" w:rsidP="00D51F60">
      <w:pPr>
        <w:pStyle w:val="2"/>
        <w:spacing w:line="240" w:lineRule="auto"/>
        <w:jc w:val="center"/>
        <w:rPr>
          <w:sz w:val="18"/>
        </w:rPr>
      </w:pPr>
      <w:r>
        <w:rPr>
          <w:sz w:val="18"/>
        </w:rPr>
        <w:t>1. Товаршунослик фанининг мавзуи</w:t>
      </w:r>
      <w:r>
        <w:rPr>
          <w:sz w:val="18"/>
          <w:lang w:val="uz-Cyrl-UZ"/>
        </w:rPr>
        <w:t xml:space="preserve"> </w:t>
      </w:r>
      <w:r>
        <w:rPr>
          <w:sz w:val="18"/>
        </w:rPr>
        <w:t>ва вазифалари</w:t>
      </w:r>
    </w:p>
    <w:p w:rsidR="00D51F60" w:rsidRDefault="00D51F60" w:rsidP="00D51F60">
      <w:pPr>
        <w:rPr>
          <w:rFonts w:ascii="Times New Roman" w:hAnsi="Times New Roman"/>
          <w:sz w:val="24"/>
        </w:rPr>
      </w:pPr>
    </w:p>
    <w:p w:rsidR="00D51F60" w:rsidRDefault="00D51F60" w:rsidP="00D51F60">
      <w:pPr>
        <w:ind w:firstLine="851"/>
        <w:jc w:val="both"/>
        <w:rPr>
          <w:rFonts w:ascii="Times New Roman" w:hAnsi="Times New Roman"/>
          <w:sz w:val="24"/>
        </w:rPr>
      </w:pPr>
      <w:r>
        <w:rPr>
          <w:rFonts w:ascii="Times New Roman" w:hAnsi="Times New Roman"/>
          <w:sz w:val="24"/>
        </w:rPr>
        <w:t xml:space="preserve">Товаршунослик сузи " товар" ва "шунос" ("ўрганиш") маъносини ифодалайдиган сузлардан таркиб топган. Товар деб сотиш учун ишлаб чиқарилган мехнат маҳсулига айтилади. Товарлар қиймат ва истеъмол қийматига эга бўлади. Товарларнинг қийматини абстракт мехнат, истеъмол қийматини эса конкрет мехнат яратади. </w:t>
      </w:r>
      <w:r>
        <w:rPr>
          <w:rFonts w:ascii="Times New Roman" w:hAnsi="Times New Roman"/>
          <w:b/>
          <w:sz w:val="24"/>
        </w:rPr>
        <w:t>Товарларнинг истеъмол қийматини товаршунослик фани урганади.</w:t>
      </w:r>
    </w:p>
    <w:p w:rsidR="00D51F60" w:rsidRDefault="00D51F60" w:rsidP="00D51F60">
      <w:pPr>
        <w:ind w:firstLine="851"/>
        <w:jc w:val="both"/>
        <w:rPr>
          <w:rFonts w:ascii="Times New Roman" w:hAnsi="Times New Roman"/>
          <w:sz w:val="24"/>
        </w:rPr>
      </w:pPr>
      <w:r>
        <w:rPr>
          <w:rFonts w:ascii="Times New Roman" w:hAnsi="Times New Roman"/>
          <w:sz w:val="24"/>
        </w:rPr>
        <w:t xml:space="preserve"> Товарнинг истеъмол қиймати деганда нима тушунилади? Товарнинг истеъмол қиймати унинг фойдали имкониятини ифодалайди. Товарнинг фойдалилиги деганда уни номинал шароитда истеъмол қилишдан олинадиган самара назарда тўтилади.</w:t>
      </w:r>
    </w:p>
    <w:p w:rsidR="00D51F60" w:rsidRDefault="00D51F60" w:rsidP="00D51F60">
      <w:pPr>
        <w:ind w:firstLine="851"/>
        <w:jc w:val="both"/>
        <w:rPr>
          <w:rFonts w:ascii="Times New Roman" w:hAnsi="Times New Roman"/>
          <w:sz w:val="24"/>
        </w:rPr>
      </w:pPr>
      <w:r>
        <w:rPr>
          <w:rFonts w:ascii="Times New Roman" w:hAnsi="Times New Roman"/>
          <w:sz w:val="24"/>
        </w:rPr>
        <w:t>Товарнинг истеъмол қиймати уни истеъмол қилиш пайтида потенциал шаклдан реал шаклга айланади. Товарларнинг истеъмол қиймати ҳамма даврларда мавжуд бўладиган объектив категоряидир. Истеъмол қиймат товарнинг сифатий мукаррарлигини ифодалайди. Истеъмол қиймат доимо тараккиётда бўлади. Фан ва техниканинг тараккиёти товарларнинг истеъмол қийматини такомиллаштириб боради.</w:t>
      </w:r>
    </w:p>
    <w:p w:rsidR="00D51F60" w:rsidRDefault="00D51F60" w:rsidP="00D51F60">
      <w:pPr>
        <w:ind w:firstLine="851"/>
        <w:jc w:val="both"/>
        <w:rPr>
          <w:rFonts w:ascii="Times New Roman" w:hAnsi="Times New Roman"/>
          <w:b/>
          <w:sz w:val="24"/>
        </w:rPr>
      </w:pPr>
      <w:r>
        <w:rPr>
          <w:rFonts w:ascii="Times New Roman" w:hAnsi="Times New Roman"/>
          <w:sz w:val="24"/>
        </w:rPr>
        <w:t xml:space="preserve">Товарларнинг истеъмол қиймати 2 таркибий қисмдан иборат бўлади. Бўлар </w:t>
      </w:r>
      <w:r>
        <w:rPr>
          <w:rFonts w:ascii="Times New Roman" w:hAnsi="Times New Roman"/>
          <w:b/>
          <w:sz w:val="24"/>
        </w:rPr>
        <w:t>сифат ва ассотиментдир.</w:t>
      </w:r>
    </w:p>
    <w:p w:rsidR="00D51F60" w:rsidRDefault="00D51F60" w:rsidP="00D51F60">
      <w:pPr>
        <w:ind w:firstLine="851"/>
        <w:jc w:val="both"/>
        <w:rPr>
          <w:rFonts w:ascii="Times New Roman" w:hAnsi="Times New Roman"/>
          <w:sz w:val="24"/>
        </w:rPr>
      </w:pPr>
      <w:r>
        <w:rPr>
          <w:rFonts w:ascii="Times New Roman" w:hAnsi="Times New Roman"/>
          <w:b/>
          <w:sz w:val="24"/>
        </w:rPr>
        <w:t xml:space="preserve">Маҳсулот сифати </w:t>
      </w:r>
      <w:r>
        <w:rPr>
          <w:rFonts w:ascii="Times New Roman" w:hAnsi="Times New Roman"/>
          <w:sz w:val="24"/>
        </w:rPr>
        <w:t>- бу маҳсулотнинг уз функциясига кўра айрим эхтиёжларни кондиришини таъминлай оладиган хусусиятлари йигиндисидир.</w:t>
      </w:r>
    </w:p>
    <w:p w:rsidR="00D51F60" w:rsidRDefault="00D51F60" w:rsidP="00D51F60">
      <w:pPr>
        <w:ind w:firstLine="851"/>
        <w:jc w:val="both"/>
        <w:rPr>
          <w:rFonts w:ascii="Times New Roman" w:hAnsi="Times New Roman"/>
          <w:sz w:val="24"/>
        </w:rPr>
      </w:pPr>
      <w:r>
        <w:rPr>
          <w:rFonts w:ascii="Times New Roman" w:hAnsi="Times New Roman"/>
          <w:b/>
          <w:sz w:val="24"/>
        </w:rPr>
        <w:t>Товарлар ассортименти</w:t>
      </w:r>
      <w:r>
        <w:rPr>
          <w:rFonts w:ascii="Times New Roman" w:hAnsi="Times New Roman"/>
          <w:sz w:val="24"/>
        </w:rPr>
        <w:t xml:space="preserve"> деб бирор белги буйича бир-бирига ухшаш товарлар турларининг йигиндисига айтилади. Одатда турли улчовдаги ва кўринишдаги бир хил функционал хусусиятларга эга товарлар ассортиментни ташкил килади.</w:t>
      </w:r>
    </w:p>
    <w:p w:rsidR="00D51F60" w:rsidRDefault="00D51F60" w:rsidP="00D51F60">
      <w:pPr>
        <w:ind w:firstLine="851"/>
        <w:jc w:val="both"/>
        <w:rPr>
          <w:rFonts w:ascii="Times New Roman" w:hAnsi="Times New Roman"/>
          <w:sz w:val="24"/>
        </w:rPr>
      </w:pPr>
      <w:r>
        <w:rPr>
          <w:rFonts w:ascii="Times New Roman" w:hAnsi="Times New Roman"/>
          <w:sz w:val="24"/>
        </w:rPr>
        <w:t>Товаршунослик фани товарларнинг  ижтимоий истеъмол қийматининг шаклланиши, сотилиши ва ишлатилиши ёки истеъмол қилиниши давридаги узгариш конуниятларини урганувчи иктисодий фандир. Ижтимоий истеъмол қиймати ибораси ишлатилишининг сабаби шундаки, товаршунослик фани сотиш учун мулжалланган мехнат маҳсулининг истеъмол қийматинигина урганади.</w:t>
      </w:r>
    </w:p>
    <w:p w:rsidR="00D51F60" w:rsidRDefault="00D51F60" w:rsidP="00D51F60">
      <w:pPr>
        <w:ind w:firstLine="851"/>
        <w:jc w:val="both"/>
        <w:rPr>
          <w:rFonts w:ascii="Times New Roman" w:hAnsi="Times New Roman"/>
          <w:sz w:val="24"/>
        </w:rPr>
      </w:pPr>
      <w:r>
        <w:rPr>
          <w:rFonts w:ascii="Times New Roman" w:hAnsi="Times New Roman"/>
          <w:sz w:val="24"/>
        </w:rPr>
        <w:t>Товаршунослик фанининг ривожланиш тарихини қўйидаги боскичларга бўлиш мумкин:</w:t>
      </w:r>
    </w:p>
    <w:p w:rsidR="00D51F60" w:rsidRDefault="00D51F60" w:rsidP="00D51F60">
      <w:pPr>
        <w:ind w:firstLine="851"/>
        <w:jc w:val="both"/>
        <w:rPr>
          <w:rFonts w:ascii="Times New Roman" w:hAnsi="Times New Roman"/>
          <w:sz w:val="24"/>
        </w:rPr>
      </w:pPr>
      <w:r>
        <w:rPr>
          <w:rFonts w:ascii="Times New Roman" w:hAnsi="Times New Roman"/>
          <w:sz w:val="24"/>
        </w:rPr>
        <w:t xml:space="preserve">1. </w:t>
      </w:r>
      <w:r>
        <w:rPr>
          <w:rFonts w:ascii="Times New Roman" w:hAnsi="Times New Roman"/>
          <w:b/>
          <w:i/>
          <w:sz w:val="24"/>
        </w:rPr>
        <w:t>Товар хакидаги тушунчанинг пайдо бўлиш даври.</w:t>
      </w:r>
      <w:r>
        <w:rPr>
          <w:rFonts w:ascii="Times New Roman" w:hAnsi="Times New Roman"/>
          <w:sz w:val="24"/>
        </w:rPr>
        <w:t xml:space="preserve"> Бу давр эрамиздан аввалги</w:t>
      </w:r>
      <w:r>
        <w:rPr>
          <w:rFonts w:ascii="Times New Roman" w:hAnsi="Times New Roman"/>
          <w:noProof/>
          <w:sz w:val="24"/>
        </w:rPr>
        <w:t xml:space="preserve"> III </w:t>
      </w:r>
      <w:r>
        <w:rPr>
          <w:rFonts w:ascii="Times New Roman" w:hAnsi="Times New Roman"/>
          <w:sz w:val="24"/>
        </w:rPr>
        <w:t>асрдан бошланади. Хунарманд, дехкон, чорвадор ва бошқа куллар кулдорлар учун маҳсулот ишлаб чиқарганлар. Кулдорлар эса бозорда товар сифатида сотганлар. Шу даврдан бошлаб кулдорлар бозордан кўпроқ манфаатдор бўлиш учун товарлар истеъмол қийматини урганишга харакат қилишган. У вактда фан ва техника тараккий этмаганлиги сабабли уларнинг товарларни чук</w:t>
      </w:r>
      <w:r>
        <w:rPr>
          <w:rFonts w:ascii="Times New Roman" w:hAnsi="Times New Roman"/>
          <w:sz w:val="24"/>
          <w:lang w:val="en-US"/>
        </w:rPr>
        <w:t>yp</w:t>
      </w:r>
      <w:r>
        <w:rPr>
          <w:rFonts w:ascii="Times New Roman" w:hAnsi="Times New Roman"/>
          <w:sz w:val="24"/>
        </w:rPr>
        <w:t xml:space="preserve"> урганишлари учун шароит бўлмаган. Шунинг учун кулдорлар ва кейинчалик феодаллар, капиталистлар ҳам товарларнинг ассортиментинигина урганганлар.</w:t>
      </w:r>
    </w:p>
    <w:p w:rsidR="00D51F60" w:rsidRDefault="00D51F60" w:rsidP="00D51F60">
      <w:pPr>
        <w:ind w:firstLine="851"/>
        <w:jc w:val="both"/>
        <w:rPr>
          <w:rFonts w:ascii="Times New Roman" w:hAnsi="Times New Roman"/>
          <w:sz w:val="24"/>
        </w:rPr>
      </w:pPr>
      <w:r>
        <w:rPr>
          <w:rFonts w:ascii="Times New Roman" w:hAnsi="Times New Roman"/>
          <w:i/>
          <w:noProof/>
          <w:sz w:val="24"/>
        </w:rPr>
        <w:lastRenderedPageBreak/>
        <w:t>2.</w:t>
      </w:r>
      <w:r>
        <w:rPr>
          <w:rFonts w:ascii="Times New Roman" w:hAnsi="Times New Roman"/>
          <w:i/>
          <w:sz w:val="24"/>
        </w:rPr>
        <w:t xml:space="preserve"> </w:t>
      </w:r>
      <w:r>
        <w:rPr>
          <w:rFonts w:ascii="Times New Roman" w:hAnsi="Times New Roman"/>
          <w:b/>
          <w:i/>
          <w:sz w:val="24"/>
        </w:rPr>
        <w:t>Товаршунослик илмининг шаклланиш даври.</w:t>
      </w:r>
      <w:r>
        <w:rPr>
          <w:rFonts w:ascii="Times New Roman" w:hAnsi="Times New Roman"/>
          <w:sz w:val="24"/>
        </w:rPr>
        <w:t xml:space="preserve"> Бу давр</w:t>
      </w:r>
      <w:r>
        <w:rPr>
          <w:rFonts w:ascii="Times New Roman" w:hAnsi="Times New Roman"/>
          <w:noProof/>
          <w:sz w:val="24"/>
        </w:rPr>
        <w:t xml:space="preserve"> XVI</w:t>
      </w:r>
      <w:r>
        <w:rPr>
          <w:rFonts w:ascii="Times New Roman" w:hAnsi="Times New Roman"/>
          <w:sz w:val="24"/>
        </w:rPr>
        <w:t xml:space="preserve"> аср урталарида биринчи капиталистик саноат корхонаси</w:t>
      </w:r>
      <w:r>
        <w:rPr>
          <w:rFonts w:ascii="Times New Roman" w:hAnsi="Times New Roman"/>
          <w:noProof/>
          <w:sz w:val="24"/>
        </w:rPr>
        <w:t>—</w:t>
      </w:r>
      <w:r>
        <w:rPr>
          <w:rFonts w:ascii="Times New Roman" w:hAnsi="Times New Roman"/>
          <w:sz w:val="24"/>
        </w:rPr>
        <w:t>мануфактура пайдо бўлишидан бошланади</w:t>
      </w:r>
      <w:r>
        <w:rPr>
          <w:rStyle w:val="a5"/>
          <w:sz w:val="24"/>
        </w:rPr>
        <w:footnoteReference w:id="1"/>
      </w:r>
      <w:r>
        <w:rPr>
          <w:rFonts w:ascii="Times New Roman" w:hAnsi="Times New Roman"/>
          <w:sz w:val="24"/>
        </w:rPr>
        <w:t>. Бу давр буюк географик кашфиётлар ва мустамлакаларни забт этиш натижасида капитализмнинг пайдо бўлиш чогларига тугри келади. Бу пайтда жахон капи</w:t>
      </w:r>
      <w:r>
        <w:rPr>
          <w:rFonts w:ascii="Times New Roman" w:hAnsi="Times New Roman"/>
          <w:sz w:val="24"/>
        </w:rPr>
        <w:softHyphen/>
        <w:t>талистик бозори вужудга келади</w:t>
      </w:r>
      <w:r>
        <w:rPr>
          <w:rStyle w:val="a5"/>
          <w:sz w:val="24"/>
        </w:rPr>
        <w:footnoteReference w:id="2"/>
      </w:r>
      <w:r>
        <w:rPr>
          <w:rFonts w:ascii="Times New Roman" w:hAnsi="Times New Roman"/>
          <w:sz w:val="24"/>
        </w:rPr>
        <w:t>.</w:t>
      </w:r>
    </w:p>
    <w:p w:rsidR="00D51F60" w:rsidRDefault="00D51F60" w:rsidP="00D51F60">
      <w:pPr>
        <w:ind w:firstLine="851"/>
        <w:jc w:val="both"/>
        <w:rPr>
          <w:rFonts w:ascii="Times New Roman" w:hAnsi="Times New Roman"/>
          <w:sz w:val="24"/>
        </w:rPr>
      </w:pPr>
      <w:r>
        <w:rPr>
          <w:rFonts w:ascii="Times New Roman" w:hAnsi="Times New Roman"/>
          <w:noProof/>
          <w:sz w:val="24"/>
        </w:rPr>
        <w:t>XVI</w:t>
      </w:r>
      <w:r>
        <w:rPr>
          <w:rFonts w:ascii="Times New Roman" w:hAnsi="Times New Roman"/>
          <w:sz w:val="24"/>
        </w:rPr>
        <w:t xml:space="preserve"> асрнинг урталарида халк истеъмоли товарлари ва айникса доривор усимликлар савдоси жахон бозорида кенг ривожланади. Олимлар ва зиёлилар орасида товар</w:t>
      </w:r>
      <w:r>
        <w:rPr>
          <w:rFonts w:ascii="Times New Roman" w:hAnsi="Times New Roman"/>
          <w:sz w:val="24"/>
        </w:rPr>
        <w:softHyphen/>
        <w:t>лар истеъмол қийматига кизикиш кучаяди. Экспорт қилинадиган товарларни батафсил текшириш ишлари бошланади. Натижада</w:t>
      </w:r>
      <w:r>
        <w:rPr>
          <w:rFonts w:ascii="Times New Roman" w:hAnsi="Times New Roman"/>
          <w:noProof/>
          <w:sz w:val="24"/>
        </w:rPr>
        <w:t xml:space="preserve"> 1549</w:t>
      </w:r>
      <w:r>
        <w:rPr>
          <w:rFonts w:ascii="Times New Roman" w:hAnsi="Times New Roman"/>
          <w:sz w:val="24"/>
        </w:rPr>
        <w:t xml:space="preserve"> йилда Италиядаги Падуя уни</w:t>
      </w:r>
      <w:r>
        <w:rPr>
          <w:rFonts w:ascii="Times New Roman" w:hAnsi="Times New Roman"/>
          <w:sz w:val="24"/>
        </w:rPr>
        <w:softHyphen/>
        <w:t>верситети кошида жахонда биринчи товаршунослик кафедраси очилади. Бу кафедра асосан фармацевтикада ишлатиладиган усимликлар ва ҳайвонот дунёсидан олинадиган хом ашёлар истеъмол қийматини урганиш билан шугулланар эди.</w:t>
      </w:r>
    </w:p>
    <w:p w:rsidR="00D51F60" w:rsidRDefault="00D51F60" w:rsidP="00D51F60">
      <w:pPr>
        <w:ind w:firstLine="851"/>
        <w:jc w:val="both"/>
        <w:rPr>
          <w:rFonts w:ascii="Times New Roman" w:hAnsi="Times New Roman"/>
          <w:sz w:val="24"/>
        </w:rPr>
      </w:pPr>
      <w:r>
        <w:rPr>
          <w:rFonts w:ascii="Times New Roman" w:hAnsi="Times New Roman"/>
          <w:sz w:val="24"/>
        </w:rPr>
        <w:t xml:space="preserve">Товаршунослик илмига кизикиш бошқа мамлакатларда ҳам бошланади. Олимлар уз илмий тадкикотларини китоб сифатида босиб чиқара бошлайдилар. Масалан, </w:t>
      </w:r>
      <w:r>
        <w:rPr>
          <w:rFonts w:ascii="Times New Roman" w:hAnsi="Times New Roman"/>
          <w:noProof/>
          <w:sz w:val="24"/>
        </w:rPr>
        <w:t>1575</w:t>
      </w:r>
      <w:r>
        <w:rPr>
          <w:rFonts w:ascii="Times New Roman" w:hAnsi="Times New Roman"/>
          <w:sz w:val="24"/>
        </w:rPr>
        <w:t xml:space="preserve"> йилда Россияда рус олимлари томонидан ёзилган “Савдо китоби” босилиб чикди. Бу китобда турли мамлакатлардан Россияга келтирилган мум, асал, ёғ, бугдой ва каноп тола сингари товарларнинг истеъмол қиймати кискача тавсифлаб берилган эди. Номаълум муаллифнинг айтишича, бу китоб ёш савдо ходимларига кулланма сифатида тавсия қилинган экан.</w:t>
      </w:r>
    </w:p>
    <w:p w:rsidR="00D51F60" w:rsidRDefault="00D51F60" w:rsidP="00D51F60">
      <w:pPr>
        <w:ind w:firstLine="851"/>
        <w:jc w:val="both"/>
        <w:rPr>
          <w:rFonts w:ascii="Times New Roman" w:hAnsi="Times New Roman"/>
          <w:sz w:val="24"/>
        </w:rPr>
      </w:pPr>
      <w:r>
        <w:rPr>
          <w:rFonts w:ascii="Times New Roman" w:hAnsi="Times New Roman"/>
          <w:noProof/>
          <w:sz w:val="24"/>
        </w:rPr>
        <w:t>1756</w:t>
      </w:r>
      <w:r>
        <w:rPr>
          <w:rFonts w:ascii="Times New Roman" w:hAnsi="Times New Roman"/>
          <w:sz w:val="24"/>
        </w:rPr>
        <w:t xml:space="preserve"> йилда Лейпцигда фалсафа профессори К. Г. Людовици “Тулик савдо системаси асослари” деган китобида товаршунослик фанининг мавзуи ва мазмунини таърифлаб беришга биринчи марта уриниб кўрди. Унинг фикрича, товаршунослик фани товарларнинг туркумланишини, ишлаб чиқариш технологиясини, сифатини ва нархни аниқлаш, сақлаш, ишлатиш ва ремонт қилиш усулларини, товарларни сотиш ва сотиб олиш йулларини урганиши керак. Шу даврда кўп мамлакатларда савдо билим юртлари очилиб, улардаги укувчиларга ишлаб чиқариш ва савдо сирларини ургатиш бошланган эди. Шулардан бири</w:t>
      </w:r>
      <w:r>
        <w:rPr>
          <w:rFonts w:ascii="Times New Roman" w:hAnsi="Times New Roman"/>
          <w:noProof/>
          <w:sz w:val="24"/>
        </w:rPr>
        <w:t xml:space="preserve"> 1772</w:t>
      </w:r>
      <w:r>
        <w:rPr>
          <w:rFonts w:ascii="Times New Roman" w:hAnsi="Times New Roman"/>
          <w:sz w:val="24"/>
        </w:rPr>
        <w:t xml:space="preserve"> йилда Москвада очилган.</w:t>
      </w:r>
    </w:p>
    <w:p w:rsidR="00D51F60" w:rsidRDefault="00D51F60" w:rsidP="00D51F60">
      <w:pPr>
        <w:ind w:firstLine="851"/>
        <w:jc w:val="both"/>
        <w:rPr>
          <w:rFonts w:ascii="Times New Roman" w:hAnsi="Times New Roman"/>
          <w:sz w:val="24"/>
        </w:rPr>
      </w:pPr>
      <w:r>
        <w:rPr>
          <w:rFonts w:ascii="Times New Roman" w:hAnsi="Times New Roman"/>
          <w:i/>
          <w:noProof/>
          <w:sz w:val="24"/>
        </w:rPr>
        <w:t>3.</w:t>
      </w:r>
      <w:r>
        <w:rPr>
          <w:rFonts w:ascii="Times New Roman" w:hAnsi="Times New Roman"/>
          <w:i/>
          <w:sz w:val="24"/>
        </w:rPr>
        <w:t xml:space="preserve"> </w:t>
      </w:r>
      <w:r>
        <w:rPr>
          <w:rFonts w:ascii="Times New Roman" w:hAnsi="Times New Roman"/>
          <w:b/>
          <w:i/>
          <w:sz w:val="24"/>
        </w:rPr>
        <w:t>Товаршуносликнинг фан даражасига кутарилиш даври</w:t>
      </w:r>
      <w:r>
        <w:rPr>
          <w:rFonts w:ascii="Times New Roman" w:hAnsi="Times New Roman"/>
          <w:i/>
          <w:sz w:val="24"/>
        </w:rPr>
        <w:t>.</w:t>
      </w:r>
      <w:r>
        <w:rPr>
          <w:rFonts w:ascii="Times New Roman" w:hAnsi="Times New Roman"/>
          <w:sz w:val="24"/>
        </w:rPr>
        <w:t xml:space="preserve"> Бу давр </w:t>
      </w:r>
      <w:r>
        <w:rPr>
          <w:rFonts w:ascii="Times New Roman" w:hAnsi="Times New Roman"/>
          <w:sz w:val="24"/>
          <w:lang w:val="en-US"/>
        </w:rPr>
        <w:t>XVIII</w:t>
      </w:r>
      <w:r>
        <w:rPr>
          <w:rFonts w:ascii="Times New Roman" w:hAnsi="Times New Roman"/>
          <w:sz w:val="24"/>
        </w:rPr>
        <w:t xml:space="preserve"> </w:t>
      </w:r>
      <w:r>
        <w:rPr>
          <w:rFonts w:ascii="Times New Roman" w:hAnsi="Times New Roman"/>
          <w:sz w:val="24"/>
          <w:lang w:val="en-US"/>
        </w:rPr>
        <w:t>acp</w:t>
      </w:r>
      <w:r>
        <w:rPr>
          <w:rFonts w:ascii="Times New Roman" w:hAnsi="Times New Roman"/>
          <w:sz w:val="24"/>
        </w:rPr>
        <w:t xml:space="preserve"> охирларида саноатнинг кескин бурилишидан бошланган. Бу даврда йигириш ва тукиш дастгохлари, буг двигателлари ва бошқа ускуналар ихтиро қилиниши билан аввал Англия, сунгра АКШ, Фран</w:t>
      </w:r>
      <w:r>
        <w:rPr>
          <w:rFonts w:ascii="Times New Roman" w:hAnsi="Times New Roman"/>
          <w:sz w:val="24"/>
        </w:rPr>
        <w:softHyphen/>
        <w:t>ция, Германия ва бошқа мамлакатлар мануфактура ишлаб чиқариш усулидан машина саноатига утадилар. Натижада капиталистик ишлаб чиқариш усули феода</w:t>
      </w:r>
      <w:r>
        <w:rPr>
          <w:rFonts w:ascii="Times New Roman" w:hAnsi="Times New Roman"/>
          <w:sz w:val="24"/>
        </w:rPr>
        <w:softHyphen/>
        <w:t>лизм устидан тулик галаба козонади.</w:t>
      </w:r>
    </w:p>
    <w:p w:rsidR="00D51F60" w:rsidRDefault="00D51F60" w:rsidP="00D51F60">
      <w:pPr>
        <w:ind w:firstLine="851"/>
        <w:jc w:val="both"/>
        <w:rPr>
          <w:rFonts w:ascii="Times New Roman" w:hAnsi="Times New Roman"/>
          <w:sz w:val="24"/>
        </w:rPr>
      </w:pPr>
      <w:r>
        <w:rPr>
          <w:rFonts w:ascii="Times New Roman" w:hAnsi="Times New Roman"/>
          <w:sz w:val="24"/>
        </w:rPr>
        <w:t>Бу даврда савдо-сотик ишлари янада ривожлангани туфайли товаршунослик илмига эътибор ошади. Кўп мамлакатларнинг университетларида товаршунослик кафедралари очилиб, улардаги илмий-тадкикот ишларининг якунлари асосида олий укув юртлари учун дарсликлар юзага кела бошлайди. Шу дарсликлардан биринчиси</w:t>
      </w:r>
      <w:r>
        <w:rPr>
          <w:rFonts w:ascii="Times New Roman" w:hAnsi="Times New Roman"/>
          <w:noProof/>
          <w:sz w:val="24"/>
        </w:rPr>
        <w:t>—</w:t>
      </w:r>
      <w:r>
        <w:rPr>
          <w:rFonts w:ascii="Times New Roman" w:hAnsi="Times New Roman"/>
          <w:sz w:val="24"/>
        </w:rPr>
        <w:t>“Товаршунослик мукаддимаси ёки асосий ажнабий товарлар хакида маълумот” номи билан</w:t>
      </w:r>
      <w:r>
        <w:rPr>
          <w:rFonts w:ascii="Times New Roman" w:hAnsi="Times New Roman"/>
          <w:noProof/>
          <w:sz w:val="24"/>
        </w:rPr>
        <w:t xml:space="preserve"> 1793</w:t>
      </w:r>
      <w:r>
        <w:rPr>
          <w:rFonts w:ascii="Times New Roman" w:hAnsi="Times New Roman"/>
          <w:sz w:val="24"/>
        </w:rPr>
        <w:t xml:space="preserve"> йилда Геттинген профессори Иоганн Бекманн томонидан ёзилган. Биринчи товаршунослик маълумотномаси (справоч</w:t>
      </w:r>
      <w:r>
        <w:rPr>
          <w:rFonts w:ascii="Times New Roman" w:hAnsi="Times New Roman"/>
          <w:sz w:val="24"/>
        </w:rPr>
        <w:softHyphen/>
        <w:t>ник) ҳам уша даврда</w:t>
      </w:r>
      <w:r>
        <w:rPr>
          <w:rFonts w:ascii="Times New Roman" w:hAnsi="Times New Roman"/>
          <w:noProof/>
          <w:sz w:val="24"/>
        </w:rPr>
        <w:t xml:space="preserve"> (1798</w:t>
      </w:r>
      <w:r>
        <w:rPr>
          <w:rFonts w:ascii="Times New Roman" w:hAnsi="Times New Roman"/>
          <w:sz w:val="24"/>
        </w:rPr>
        <w:t xml:space="preserve"> йил) эрфрутлик олим Г.</w:t>
      </w:r>
      <w:r>
        <w:rPr>
          <w:rFonts w:ascii="Times New Roman" w:hAnsi="Times New Roman"/>
          <w:noProof/>
          <w:sz w:val="24"/>
        </w:rPr>
        <w:t xml:space="preserve"> X. </w:t>
      </w:r>
      <w:r>
        <w:rPr>
          <w:rFonts w:ascii="Times New Roman" w:hAnsi="Times New Roman"/>
          <w:sz w:val="24"/>
        </w:rPr>
        <w:t>Бузе томонидан яратилган.</w:t>
      </w:r>
    </w:p>
    <w:p w:rsidR="00D51F60" w:rsidRDefault="00D51F60" w:rsidP="00D51F60">
      <w:pPr>
        <w:ind w:firstLine="851"/>
        <w:jc w:val="both"/>
        <w:rPr>
          <w:rFonts w:ascii="Times New Roman" w:hAnsi="Times New Roman"/>
          <w:sz w:val="24"/>
        </w:rPr>
      </w:pPr>
      <w:r>
        <w:rPr>
          <w:rFonts w:ascii="Times New Roman" w:hAnsi="Times New Roman"/>
          <w:sz w:val="24"/>
        </w:rPr>
        <w:t>Россияда товаршуносликдан биринчи дарслик Козон ва Москва университетлари профессори Модест Яковле</w:t>
      </w:r>
      <w:r>
        <w:rPr>
          <w:rFonts w:ascii="Times New Roman" w:hAnsi="Times New Roman"/>
          <w:sz w:val="24"/>
        </w:rPr>
        <w:softHyphen/>
        <w:t>вич Киттари томонидан</w:t>
      </w:r>
      <w:r>
        <w:rPr>
          <w:rFonts w:ascii="Times New Roman" w:hAnsi="Times New Roman"/>
          <w:noProof/>
          <w:sz w:val="24"/>
        </w:rPr>
        <w:t xml:space="preserve"> 1860</w:t>
      </w:r>
      <w:r>
        <w:rPr>
          <w:rFonts w:ascii="Times New Roman" w:hAnsi="Times New Roman"/>
          <w:sz w:val="24"/>
        </w:rPr>
        <w:t xml:space="preserve"> йилда ёзилади. Бу дарсликнинг номи “Товаршуносликнинг умумий кўрси” бўлиб, </w:t>
      </w:r>
      <w:r>
        <w:rPr>
          <w:rFonts w:ascii="Times New Roman" w:hAnsi="Times New Roman"/>
          <w:noProof/>
          <w:sz w:val="24"/>
        </w:rPr>
        <w:t>1810</w:t>
      </w:r>
      <w:r>
        <w:rPr>
          <w:rFonts w:ascii="Times New Roman" w:hAnsi="Times New Roman"/>
          <w:sz w:val="24"/>
        </w:rPr>
        <w:t xml:space="preserve"> йилда Москвада очилган савдо-</w:t>
      </w:r>
      <w:r>
        <w:rPr>
          <w:rFonts w:ascii="Times New Roman" w:hAnsi="Times New Roman"/>
          <w:sz w:val="24"/>
        </w:rPr>
        <w:lastRenderedPageBreak/>
        <w:t>сотик амалий академияси укувчиларига мулжалланган эди. Унда М. Я. Киттари товаршунослик фанининг мавзуи, мазмуни ва товарларнинг туркумланиши сингари назарий масалаларни илк бор изхор килади. У мамлакатимизда илмий товаршуносликнинг асосчиси хисобланади.</w:t>
      </w:r>
    </w:p>
    <w:p w:rsidR="00D51F60" w:rsidRDefault="00D51F60" w:rsidP="00D51F60">
      <w:pPr>
        <w:ind w:firstLine="851"/>
        <w:jc w:val="both"/>
        <w:rPr>
          <w:rFonts w:ascii="Times New Roman" w:hAnsi="Times New Roman"/>
          <w:sz w:val="24"/>
        </w:rPr>
      </w:pPr>
      <w:r>
        <w:rPr>
          <w:rFonts w:ascii="Times New Roman" w:hAnsi="Times New Roman"/>
          <w:sz w:val="24"/>
        </w:rPr>
        <w:t>Савдо-сотик тараккиёти кейинчалик махсус институтлар очилиши ва уларда олий маълумотли товаршунослар тайёрланишини такозо килди. Хает талабига кўра</w:t>
      </w:r>
      <w:r>
        <w:rPr>
          <w:rFonts w:ascii="Times New Roman" w:hAnsi="Times New Roman"/>
          <w:noProof/>
          <w:sz w:val="24"/>
        </w:rPr>
        <w:t xml:space="preserve"> 1907</w:t>
      </w:r>
      <w:r>
        <w:rPr>
          <w:rFonts w:ascii="Times New Roman" w:hAnsi="Times New Roman"/>
          <w:sz w:val="24"/>
        </w:rPr>
        <w:t xml:space="preserve"> йилда Москвада тижорат ва</w:t>
      </w:r>
      <w:r>
        <w:rPr>
          <w:rFonts w:ascii="Times New Roman" w:hAnsi="Times New Roman"/>
          <w:noProof/>
          <w:sz w:val="24"/>
        </w:rPr>
        <w:t xml:space="preserve"> 1912</w:t>
      </w:r>
      <w:r>
        <w:rPr>
          <w:rFonts w:ascii="Times New Roman" w:hAnsi="Times New Roman"/>
          <w:sz w:val="24"/>
        </w:rPr>
        <w:t xml:space="preserve"> йилда Киевда савдо-сотик институтлари очилди.</w:t>
      </w:r>
      <w:r>
        <w:rPr>
          <w:rFonts w:ascii="Times New Roman" w:hAnsi="Times New Roman"/>
          <w:noProof/>
          <w:sz w:val="24"/>
        </w:rPr>
        <w:t xml:space="preserve"> 1906</w:t>
      </w:r>
      <w:r>
        <w:rPr>
          <w:rFonts w:ascii="Times New Roman" w:hAnsi="Times New Roman"/>
          <w:sz w:val="24"/>
        </w:rPr>
        <w:t xml:space="preserve"> йилда П. П. Пет</w:t>
      </w:r>
      <w:r>
        <w:rPr>
          <w:rFonts w:ascii="Times New Roman" w:hAnsi="Times New Roman"/>
          <w:sz w:val="24"/>
        </w:rPr>
        <w:softHyphen/>
        <w:t>ров</w:t>
      </w:r>
      <w:r>
        <w:rPr>
          <w:rFonts w:ascii="Times New Roman" w:hAnsi="Times New Roman"/>
          <w:noProof/>
          <w:sz w:val="24"/>
        </w:rPr>
        <w:t xml:space="preserve"> (1850—1928)</w:t>
      </w:r>
      <w:r>
        <w:rPr>
          <w:rFonts w:ascii="Times New Roman" w:hAnsi="Times New Roman"/>
          <w:sz w:val="24"/>
        </w:rPr>
        <w:t xml:space="preserve"> ва Я. М. Никитинскийлар</w:t>
      </w:r>
      <w:r>
        <w:rPr>
          <w:rFonts w:ascii="Times New Roman" w:hAnsi="Times New Roman"/>
          <w:noProof/>
          <w:sz w:val="24"/>
        </w:rPr>
        <w:t xml:space="preserve"> (1854—1924) </w:t>
      </w:r>
      <w:r>
        <w:rPr>
          <w:rFonts w:ascii="Times New Roman" w:hAnsi="Times New Roman"/>
          <w:sz w:val="24"/>
        </w:rPr>
        <w:t>олий укув юртлари студентлари учун дарслик тайёрладилар. Дарслик “Технологиядан керакли маълумотлар келтирилган товаршунослик буйича кулланма” деб аталиб, ундаги ноозик-овкат товарлари хкакидаги маълумотларни П. П. Петров ва озик-овкат товарлари хакидаги маълумотларни Я. М. Никитинский ёзган эди.</w:t>
      </w:r>
    </w:p>
    <w:p w:rsidR="00D51F60" w:rsidRDefault="00D51F60" w:rsidP="00D51F60">
      <w:pPr>
        <w:ind w:firstLine="851"/>
        <w:jc w:val="both"/>
        <w:rPr>
          <w:rFonts w:ascii="Times New Roman" w:hAnsi="Times New Roman"/>
          <w:sz w:val="24"/>
        </w:rPr>
      </w:pPr>
      <w:r>
        <w:rPr>
          <w:rFonts w:ascii="Times New Roman" w:hAnsi="Times New Roman"/>
          <w:sz w:val="24"/>
        </w:rPr>
        <w:t>Бу даврда ёзилган товаршунослик китобларида то</w:t>
      </w:r>
      <w:r>
        <w:rPr>
          <w:rFonts w:ascii="Times New Roman" w:hAnsi="Times New Roman"/>
          <w:sz w:val="24"/>
        </w:rPr>
        <w:softHyphen/>
        <w:t>варларнинг ишлаб чиқариш тсхнологиясига кўпроқ эъти</w:t>
      </w:r>
      <w:r>
        <w:rPr>
          <w:rFonts w:ascii="Times New Roman" w:hAnsi="Times New Roman"/>
          <w:sz w:val="24"/>
        </w:rPr>
        <w:softHyphen/>
        <w:t>бор берилиб, уларда товар сифати ва ассортиментини бошқариш, сотиш ва истеъмол қилиш ёки ишлатиш пайтида парвариш қилиш каби масалалар умуман кўриб чикилмаган.</w:t>
      </w:r>
    </w:p>
    <w:p w:rsidR="00D51F60" w:rsidRDefault="00D51F60" w:rsidP="00D51F60">
      <w:pPr>
        <w:ind w:firstLine="851"/>
        <w:jc w:val="both"/>
        <w:rPr>
          <w:rFonts w:ascii="Times New Roman" w:hAnsi="Times New Roman"/>
          <w:i/>
          <w:sz w:val="24"/>
        </w:rPr>
      </w:pPr>
      <w:r>
        <w:rPr>
          <w:rFonts w:ascii="Times New Roman" w:hAnsi="Times New Roman"/>
          <w:i/>
          <w:noProof/>
          <w:sz w:val="24"/>
        </w:rPr>
        <w:t>4</w:t>
      </w:r>
      <w:r>
        <w:rPr>
          <w:rFonts w:ascii="Times New Roman" w:hAnsi="Times New Roman"/>
          <w:b/>
          <w:i/>
          <w:noProof/>
          <w:sz w:val="24"/>
        </w:rPr>
        <w:t>.</w:t>
      </w:r>
      <w:r>
        <w:rPr>
          <w:rFonts w:ascii="Times New Roman" w:hAnsi="Times New Roman"/>
          <w:b/>
          <w:i/>
          <w:sz w:val="24"/>
        </w:rPr>
        <w:t xml:space="preserve"> Товаршунослик фани тараккиётининг совет даври.</w:t>
      </w:r>
      <w:r>
        <w:rPr>
          <w:rFonts w:ascii="Times New Roman" w:hAnsi="Times New Roman"/>
          <w:i/>
          <w:sz w:val="24"/>
        </w:rPr>
        <w:t xml:space="preserve"> </w:t>
      </w:r>
    </w:p>
    <w:p w:rsidR="00D51F60" w:rsidRDefault="00D51F60" w:rsidP="00D51F60">
      <w:pPr>
        <w:ind w:firstLine="851"/>
        <w:jc w:val="both"/>
        <w:rPr>
          <w:rFonts w:ascii="Times New Roman" w:hAnsi="Times New Roman"/>
          <w:sz w:val="24"/>
        </w:rPr>
      </w:pPr>
      <w:r>
        <w:rPr>
          <w:rFonts w:ascii="Times New Roman" w:hAnsi="Times New Roman"/>
          <w:sz w:val="24"/>
        </w:rPr>
        <w:t>Бу даврда товаршунослик фанининг назарияси шаклланди. Дарсликларда товарлар технологияси тушунчаларига эмас, балки уларнинг истеъмол цийматига кўп</w:t>
      </w:r>
      <w:r>
        <w:rPr>
          <w:rFonts w:ascii="Times New Roman" w:hAnsi="Times New Roman"/>
          <w:sz w:val="24"/>
        </w:rPr>
        <w:softHyphen/>
        <w:t>роқ эътибор берилди.</w:t>
      </w:r>
      <w:r>
        <w:rPr>
          <w:rFonts w:ascii="Times New Roman" w:hAnsi="Times New Roman"/>
          <w:noProof/>
          <w:sz w:val="24"/>
        </w:rPr>
        <w:t xml:space="preserve"> 1933</w:t>
      </w:r>
      <w:r>
        <w:rPr>
          <w:rFonts w:ascii="Times New Roman" w:hAnsi="Times New Roman"/>
          <w:sz w:val="24"/>
        </w:rPr>
        <w:t xml:space="preserve"> йилда М. С. Бродский ва Г. Р. Корек “Товаршунослик асослари”,</w:t>
      </w:r>
      <w:r>
        <w:rPr>
          <w:rFonts w:ascii="Times New Roman" w:hAnsi="Times New Roman"/>
          <w:noProof/>
          <w:sz w:val="24"/>
        </w:rPr>
        <w:t xml:space="preserve"> 1958</w:t>
      </w:r>
      <w:r>
        <w:rPr>
          <w:rFonts w:ascii="Times New Roman" w:hAnsi="Times New Roman"/>
          <w:sz w:val="24"/>
        </w:rPr>
        <w:t xml:space="preserve"> йилда Н. А. Архангельский “Саноат моллари товаршуносликгига мукаддима” номлари билан олий укув юртлари студентларига мулжалланган дарсликлар ёзиб, босмадан чиқардилар.</w:t>
      </w:r>
      <w:r>
        <w:rPr>
          <w:rFonts w:ascii="Times New Roman" w:hAnsi="Times New Roman"/>
          <w:noProof/>
          <w:sz w:val="24"/>
        </w:rPr>
        <w:t xml:space="preserve"> 1974</w:t>
      </w:r>
      <w:r>
        <w:rPr>
          <w:rFonts w:ascii="Times New Roman" w:hAnsi="Times New Roman"/>
          <w:sz w:val="24"/>
        </w:rPr>
        <w:t xml:space="preserve"> йилда кооператив институтларининг ва</w:t>
      </w:r>
      <w:r>
        <w:rPr>
          <w:rFonts w:ascii="Times New Roman" w:hAnsi="Times New Roman"/>
          <w:noProof/>
          <w:sz w:val="24"/>
        </w:rPr>
        <w:t xml:space="preserve"> 1982</w:t>
      </w:r>
      <w:r>
        <w:rPr>
          <w:rFonts w:ascii="Times New Roman" w:hAnsi="Times New Roman"/>
          <w:sz w:val="24"/>
        </w:rPr>
        <w:t xml:space="preserve"> йилда давлат савдоси учун мутахассислар тайёрлайдиган олий укув юртлари укув режасига янги фан</w:t>
      </w:r>
      <w:r>
        <w:rPr>
          <w:rFonts w:ascii="Times New Roman" w:hAnsi="Times New Roman"/>
          <w:noProof/>
          <w:sz w:val="24"/>
        </w:rPr>
        <w:t xml:space="preserve"> —</w:t>
      </w:r>
      <w:r>
        <w:rPr>
          <w:rFonts w:ascii="Times New Roman" w:hAnsi="Times New Roman"/>
          <w:sz w:val="24"/>
        </w:rPr>
        <w:t xml:space="preserve"> “Товаршунослик, товарларни стандартлаш ва сифатини бошқаришнинг назарий асослари” киритилди. </w:t>
      </w:r>
      <w:r>
        <w:rPr>
          <w:rFonts w:ascii="Times New Roman" w:hAnsi="Times New Roman"/>
          <w:noProof/>
          <w:sz w:val="24"/>
        </w:rPr>
        <w:t>1988</w:t>
      </w:r>
      <w:r>
        <w:rPr>
          <w:rFonts w:ascii="Times New Roman" w:hAnsi="Times New Roman"/>
          <w:sz w:val="24"/>
        </w:rPr>
        <w:t xml:space="preserve"> йилда олий укув юртлари укув режаларида бу фан </w:t>
      </w:r>
      <w:smartTag w:uri="urn:schemas-microsoft-com:office:smarttags" w:element="metricconverter">
        <w:smartTagPr>
          <w:attr w:name="ProductID" w:val="3 га"/>
        </w:smartTagPr>
        <w:r>
          <w:rPr>
            <w:rFonts w:ascii="Times New Roman" w:hAnsi="Times New Roman"/>
            <w:noProof/>
            <w:sz w:val="24"/>
          </w:rPr>
          <w:t>3</w:t>
        </w:r>
        <w:r>
          <w:rPr>
            <w:rFonts w:ascii="Times New Roman" w:hAnsi="Times New Roman"/>
            <w:sz w:val="24"/>
          </w:rPr>
          <w:t xml:space="preserve"> га</w:t>
        </w:r>
      </w:smartTag>
      <w:r>
        <w:rPr>
          <w:rFonts w:ascii="Times New Roman" w:hAnsi="Times New Roman"/>
          <w:sz w:val="24"/>
        </w:rPr>
        <w:t xml:space="preserve"> бўлинди: “Товаршуносликнинг назарий асослари”, “Метрология, стандартлаштириш ва товар сифатини бошқариш” ва “Халк истеъмоли товарлари эстетикаси”. Шу йили урта укув юртлари укув режасига илк бор янги фан</w:t>
      </w:r>
      <w:r>
        <w:rPr>
          <w:rFonts w:ascii="Times New Roman" w:hAnsi="Times New Roman"/>
          <w:noProof/>
          <w:sz w:val="24"/>
        </w:rPr>
        <w:t>—</w:t>
      </w:r>
      <w:r>
        <w:rPr>
          <w:rFonts w:ascii="Times New Roman" w:hAnsi="Times New Roman"/>
          <w:sz w:val="24"/>
        </w:rPr>
        <w:t>“Товаршуносликнинг назарий асослари” киритилди.</w:t>
      </w:r>
    </w:p>
    <w:p w:rsidR="00D51F60" w:rsidRDefault="00D51F60" w:rsidP="00D51F60">
      <w:pPr>
        <w:ind w:firstLine="851"/>
        <w:jc w:val="both"/>
        <w:rPr>
          <w:rFonts w:ascii="Times New Roman" w:hAnsi="Times New Roman"/>
          <w:sz w:val="24"/>
        </w:rPr>
      </w:pPr>
      <w:r>
        <w:rPr>
          <w:rFonts w:ascii="Times New Roman" w:hAnsi="Times New Roman"/>
          <w:sz w:val="24"/>
        </w:rPr>
        <w:t xml:space="preserve">5. </w:t>
      </w:r>
      <w:r>
        <w:rPr>
          <w:rFonts w:ascii="Times New Roman" w:hAnsi="Times New Roman"/>
          <w:b/>
          <w:i/>
          <w:sz w:val="24"/>
        </w:rPr>
        <w:t>Товаршунослик фанининг халкаро микёсда танилиши.</w:t>
      </w:r>
      <w:r>
        <w:rPr>
          <w:rFonts w:ascii="Times New Roman" w:hAnsi="Times New Roman"/>
          <w:sz w:val="24"/>
        </w:rPr>
        <w:t xml:space="preserve"> Германияда савдо иктисоди, сифат товаршунослиги ва савдо жараёнлари ихтисослари буйича дипломли иктисодчилар тайёрланади. Будапешт (ВР) савдо ва озик-овкат маҳсулотлари олий мактабида укитиладиган товаршунослик дарсларининг</w:t>
      </w:r>
      <w:r>
        <w:rPr>
          <w:rFonts w:ascii="Times New Roman" w:hAnsi="Times New Roman"/>
          <w:noProof/>
          <w:sz w:val="24"/>
        </w:rPr>
        <w:t xml:space="preserve"> 20</w:t>
      </w:r>
      <w:r>
        <w:rPr>
          <w:rFonts w:ascii="Times New Roman" w:hAnsi="Times New Roman"/>
          <w:sz w:val="24"/>
        </w:rPr>
        <w:t xml:space="preserve"> фоизи бозоршунослик фанига оид ма-салаларга баришланади. Бу институтни битириб чикканлар “савдо бошқарувчиси” унвонига эга бўладилар. Варнадаги (БХР) Халк хужалик институти саноат, сав</w:t>
      </w:r>
      <w:r>
        <w:rPr>
          <w:rFonts w:ascii="Times New Roman" w:hAnsi="Times New Roman"/>
          <w:sz w:val="24"/>
        </w:rPr>
        <w:softHyphen/>
        <w:t>до ва назорат ташкилотларида ишлаш учун кенг ихтисосли товаршунослар тайёрлайди. Польшадаги</w:t>
      </w:r>
      <w:r>
        <w:rPr>
          <w:rFonts w:ascii="Times New Roman" w:hAnsi="Times New Roman"/>
          <w:noProof/>
          <w:sz w:val="24"/>
        </w:rPr>
        <w:t xml:space="preserve"> 2</w:t>
      </w:r>
      <w:r>
        <w:rPr>
          <w:rFonts w:ascii="Times New Roman" w:hAnsi="Times New Roman"/>
          <w:sz w:val="24"/>
        </w:rPr>
        <w:t xml:space="preserve"> та институт</w:t>
      </w:r>
      <w:r>
        <w:rPr>
          <w:rFonts w:ascii="Times New Roman" w:hAnsi="Times New Roman"/>
          <w:noProof/>
          <w:sz w:val="24"/>
        </w:rPr>
        <w:t>—</w:t>
      </w:r>
      <w:r>
        <w:rPr>
          <w:rFonts w:ascii="Times New Roman" w:hAnsi="Times New Roman"/>
          <w:sz w:val="24"/>
        </w:rPr>
        <w:t>Краков ва Познань товаршунослик институтлари эса</w:t>
      </w:r>
      <w:r>
        <w:rPr>
          <w:rFonts w:ascii="Times New Roman" w:hAnsi="Times New Roman"/>
          <w:noProof/>
          <w:sz w:val="24"/>
        </w:rPr>
        <w:t xml:space="preserve"> 1980</w:t>
      </w:r>
      <w:r>
        <w:rPr>
          <w:rFonts w:ascii="Times New Roman" w:hAnsi="Times New Roman"/>
          <w:sz w:val="24"/>
        </w:rPr>
        <w:t xml:space="preserve"> йилдан бошлаб “инженер-товаршунослар” тайёрлай бошлади.</w:t>
      </w:r>
    </w:p>
    <w:p w:rsidR="00D51F60" w:rsidRDefault="00D51F60" w:rsidP="00D51F60">
      <w:pPr>
        <w:ind w:firstLine="851"/>
        <w:jc w:val="both"/>
        <w:rPr>
          <w:rFonts w:ascii="Times New Roman" w:hAnsi="Times New Roman"/>
          <w:sz w:val="24"/>
        </w:rPr>
      </w:pPr>
      <w:r>
        <w:rPr>
          <w:rFonts w:ascii="Times New Roman" w:hAnsi="Times New Roman"/>
          <w:sz w:val="24"/>
        </w:rPr>
        <w:t>Шуни кайд қилиб утиш керакки, Германия билан Польшада товаршунослик фани кенг ривож топган. Лейпциг шахрида</w:t>
      </w:r>
      <w:r>
        <w:rPr>
          <w:rFonts w:ascii="Times New Roman" w:hAnsi="Times New Roman"/>
          <w:noProof/>
          <w:sz w:val="24"/>
        </w:rPr>
        <w:t xml:space="preserve"> 1960</w:t>
      </w:r>
      <w:r>
        <w:rPr>
          <w:rFonts w:ascii="Times New Roman" w:hAnsi="Times New Roman"/>
          <w:sz w:val="24"/>
        </w:rPr>
        <w:t xml:space="preserve"> йилдан буен хар йили “Товаршунослик янгиликлари” ва Краковда “Товаршунослик” номли илмий тупламлар нашр этилади.</w:t>
      </w:r>
      <w:r>
        <w:rPr>
          <w:rFonts w:ascii="Times New Roman" w:hAnsi="Times New Roman"/>
          <w:noProof/>
          <w:sz w:val="24"/>
        </w:rPr>
        <w:t xml:space="preserve"> 1962</w:t>
      </w:r>
      <w:r>
        <w:rPr>
          <w:rFonts w:ascii="Times New Roman" w:hAnsi="Times New Roman"/>
          <w:sz w:val="24"/>
        </w:rPr>
        <w:t xml:space="preserve"> йилда Лейпцигда профессор Г. Грундке ташаббуси олий укув юртлари товаршунос укитувчиларининг биринчи жахон конференцияси утказилган эди. Польшада Иктисодий фанлар академияси кошида бир неча товаршунослик институтлари бор. Жахонда биринчи </w:t>
      </w:r>
      <w:r>
        <w:rPr>
          <w:rFonts w:ascii="Times New Roman" w:hAnsi="Times New Roman"/>
          <w:sz w:val="24"/>
        </w:rPr>
        <w:lastRenderedPageBreak/>
        <w:t>марта бу ерда товаршунослик фани буйича илмий унвонлар бериш таъсис этилган. Польша ва Венгрияда товаршунослик жамиятлари ҳам ташкил қилинган.</w:t>
      </w:r>
    </w:p>
    <w:p w:rsidR="00D51F60" w:rsidRDefault="00D51F60" w:rsidP="00D51F60">
      <w:pPr>
        <w:ind w:firstLine="851"/>
        <w:jc w:val="both"/>
        <w:rPr>
          <w:rFonts w:ascii="Times New Roman" w:hAnsi="Times New Roman"/>
          <w:sz w:val="24"/>
        </w:rPr>
      </w:pPr>
      <w:r>
        <w:rPr>
          <w:rFonts w:ascii="Times New Roman" w:hAnsi="Times New Roman"/>
          <w:sz w:val="24"/>
        </w:rPr>
        <w:t>Ривожланган  мамлакатлардаги саноат фирмалари товарни чукўр урганганлар. Айрим мамлакатларда (Италия, Германия, Япония, Австрия, Бельгия, Жанубий Корея) товаршунослик ва техноло</w:t>
      </w:r>
      <w:r>
        <w:rPr>
          <w:rFonts w:ascii="Times New Roman" w:hAnsi="Times New Roman"/>
          <w:sz w:val="24"/>
        </w:rPr>
        <w:softHyphen/>
        <w:t>гия институтлари очилиб, уларда саноат товаршунослари тайёрлана бошлади. Италиянинг университетлари кошида</w:t>
      </w:r>
      <w:r>
        <w:rPr>
          <w:rFonts w:ascii="Times New Roman" w:hAnsi="Times New Roman"/>
          <w:noProof/>
          <w:sz w:val="24"/>
        </w:rPr>
        <w:t xml:space="preserve"> 11</w:t>
      </w:r>
      <w:r>
        <w:rPr>
          <w:rFonts w:ascii="Times New Roman" w:hAnsi="Times New Roman"/>
          <w:sz w:val="24"/>
        </w:rPr>
        <w:t xml:space="preserve"> та товаршунослик институтлари бор.</w:t>
      </w:r>
    </w:p>
    <w:p w:rsidR="00D51F60" w:rsidRDefault="00D51F60" w:rsidP="00D51F60">
      <w:pPr>
        <w:ind w:firstLine="851"/>
        <w:jc w:val="both"/>
        <w:rPr>
          <w:rFonts w:ascii="Times New Roman" w:hAnsi="Times New Roman"/>
          <w:sz w:val="24"/>
        </w:rPr>
      </w:pPr>
      <w:r>
        <w:rPr>
          <w:rFonts w:ascii="Times New Roman" w:hAnsi="Times New Roman"/>
          <w:sz w:val="24"/>
        </w:rPr>
        <w:t>Бу мамлакатларда товаршунослик сохасидаги ил</w:t>
      </w:r>
      <w:r>
        <w:rPr>
          <w:rFonts w:ascii="Times New Roman" w:hAnsi="Times New Roman"/>
          <w:sz w:val="24"/>
        </w:rPr>
        <w:softHyphen/>
        <w:t>мий ишлар ҳам ривож топди. Японияда</w:t>
      </w:r>
      <w:r>
        <w:rPr>
          <w:rFonts w:ascii="Times New Roman" w:hAnsi="Times New Roman"/>
          <w:noProof/>
          <w:sz w:val="24"/>
        </w:rPr>
        <w:t xml:space="preserve"> 1949</w:t>
      </w:r>
      <w:r>
        <w:rPr>
          <w:rFonts w:ascii="Times New Roman" w:hAnsi="Times New Roman"/>
          <w:sz w:val="24"/>
        </w:rPr>
        <w:t xml:space="preserve"> йилдан буен “Товар сохасидаги тадкикотлар” ва Италияда </w:t>
      </w:r>
      <w:r>
        <w:rPr>
          <w:rFonts w:ascii="Times New Roman" w:hAnsi="Times New Roman"/>
          <w:noProof/>
          <w:sz w:val="24"/>
        </w:rPr>
        <w:t>1961</w:t>
      </w:r>
      <w:r>
        <w:rPr>
          <w:rFonts w:ascii="Times New Roman" w:hAnsi="Times New Roman"/>
          <w:sz w:val="24"/>
        </w:rPr>
        <w:t xml:space="preserve"> йилдан буен “Товаршунослик обзори” номи-билан илмий тупламлар нашр этилмоқда.</w:t>
      </w:r>
      <w:r>
        <w:rPr>
          <w:rFonts w:ascii="Times New Roman" w:hAnsi="Times New Roman"/>
          <w:noProof/>
          <w:sz w:val="24"/>
        </w:rPr>
        <w:t xml:space="preserve"> 1976</w:t>
      </w:r>
      <w:r>
        <w:rPr>
          <w:rFonts w:ascii="Times New Roman" w:hAnsi="Times New Roman"/>
          <w:sz w:val="24"/>
        </w:rPr>
        <w:t xml:space="preserve"> йилда таъсис этилган Товаршунослик ва технология халкаро жамияти Венада (Австрия) хар йили</w:t>
      </w:r>
      <w:r>
        <w:rPr>
          <w:rFonts w:ascii="Times New Roman" w:hAnsi="Times New Roman"/>
          <w:noProof/>
          <w:sz w:val="24"/>
        </w:rPr>
        <w:t xml:space="preserve"> 4</w:t>
      </w:r>
      <w:r>
        <w:rPr>
          <w:rFonts w:ascii="Times New Roman" w:hAnsi="Times New Roman"/>
          <w:sz w:val="24"/>
        </w:rPr>
        <w:t xml:space="preserve"> марта “Товарлар анжумани” номи билан журнал чиқариб туради.</w:t>
      </w:r>
    </w:p>
    <w:p w:rsidR="00D51F60" w:rsidRDefault="00D51F60" w:rsidP="00D51F60">
      <w:pPr>
        <w:ind w:firstLine="851"/>
        <w:jc w:val="both"/>
        <w:rPr>
          <w:rFonts w:ascii="Times New Roman" w:hAnsi="Times New Roman"/>
          <w:sz w:val="24"/>
        </w:rPr>
      </w:pPr>
      <w:r>
        <w:rPr>
          <w:rFonts w:ascii="Times New Roman" w:hAnsi="Times New Roman"/>
          <w:sz w:val="24"/>
        </w:rPr>
        <w:t>Мамлакатимизда халк истеъмоли товарлари ишлаб чиқариш йилдан-йилга кўпайиб бораётган бўлса ҳам, лекин уларнинг ассортимента ва сифати</w:t>
      </w:r>
      <w:r>
        <w:rPr>
          <w:rFonts w:ascii="Times New Roman" w:hAnsi="Times New Roman"/>
          <w:noProof/>
          <w:sz w:val="24"/>
        </w:rPr>
        <w:t>,</w:t>
      </w:r>
      <w:r>
        <w:rPr>
          <w:rFonts w:ascii="Times New Roman" w:hAnsi="Times New Roman"/>
          <w:sz w:val="24"/>
        </w:rPr>
        <w:t xml:space="preserve"> хали ахоли эхтиёжларини тула равишда кондира олмаяпти. Айникса гўшт, сут маҳсулотлари, сабзавот ва мева етиштириш жуда паст даражададир. Бунинг асосий сабабларидан бири озик-овкат маҳсулотлари ишлаб чиқариш даражаси ахоли сонининг усиш даражасидан бирмунча пастдир. Иккинчидан, йигим-терим, хосилни ташиш, сақлаш ва қайта ишлаш пайтида маҳсулотлар нобудгарчилигига йул қўйилишидир. Агар шу камчиликлар бартараф этилса истеъмол ресурсларини</w:t>
      </w:r>
      <w:r>
        <w:rPr>
          <w:rFonts w:ascii="Times New Roman" w:hAnsi="Times New Roman"/>
          <w:noProof/>
          <w:sz w:val="24"/>
        </w:rPr>
        <w:t xml:space="preserve"> 20</w:t>
      </w:r>
      <w:r>
        <w:rPr>
          <w:rFonts w:ascii="Times New Roman" w:hAnsi="Times New Roman"/>
          <w:sz w:val="24"/>
        </w:rPr>
        <w:t xml:space="preserve"> фоизгача, маҳсулотларнинг айрим турлари буйича эса</w:t>
      </w:r>
      <w:r>
        <w:rPr>
          <w:rFonts w:ascii="Times New Roman" w:hAnsi="Times New Roman"/>
          <w:noProof/>
          <w:sz w:val="24"/>
        </w:rPr>
        <w:t xml:space="preserve"> 30</w:t>
      </w:r>
      <w:r>
        <w:rPr>
          <w:rFonts w:ascii="Times New Roman" w:hAnsi="Times New Roman"/>
          <w:sz w:val="24"/>
        </w:rPr>
        <w:t xml:space="preserve"> фоизгача ошириш мумкин экан. Бунинг устига нобудгарчиликни бар</w:t>
      </w:r>
      <w:r>
        <w:rPr>
          <w:rFonts w:ascii="Times New Roman" w:hAnsi="Times New Roman"/>
          <w:sz w:val="24"/>
        </w:rPr>
        <w:softHyphen/>
        <w:t>тараф этиш харажатлари худди шу ҳажмдаги маҳсулотни қўшимча ишлаб чиқаришга сарфланадиган харажатга Қараганда</w:t>
      </w:r>
      <w:r>
        <w:rPr>
          <w:rFonts w:ascii="Times New Roman" w:hAnsi="Times New Roman"/>
          <w:noProof/>
          <w:sz w:val="24"/>
        </w:rPr>
        <w:t xml:space="preserve"> 2—3</w:t>
      </w:r>
      <w:r>
        <w:rPr>
          <w:rFonts w:ascii="Times New Roman" w:hAnsi="Times New Roman"/>
          <w:sz w:val="24"/>
        </w:rPr>
        <w:t xml:space="preserve"> баравар" кам бўлади. Шунинг учун ҳам хозирги вактда маҳсулот сифатини яхшилаш, ассортиментини кенгайтириш ва янгилаш ҳамда савдо жараёнида нобудгарчиликларни камайтириш товаршуносларнинг асосий вазифаларидан биридир.</w:t>
      </w:r>
    </w:p>
    <w:p w:rsidR="00D51F60" w:rsidRDefault="00D51F60" w:rsidP="00D51F60">
      <w:pPr>
        <w:ind w:firstLine="851"/>
        <w:jc w:val="both"/>
        <w:rPr>
          <w:rFonts w:ascii="Times New Roman" w:hAnsi="Times New Roman"/>
          <w:sz w:val="24"/>
        </w:rPr>
      </w:pPr>
      <w:r>
        <w:rPr>
          <w:rFonts w:ascii="Times New Roman" w:hAnsi="Times New Roman"/>
          <w:sz w:val="24"/>
        </w:rPr>
        <w:t>Маълумки, озик-овкат маҳсулотларини ишлаб чиқаришдан то истеъмолчиларга етказиб бергунга кадар маълум вакт утади, уларнинг баъзи бирлари совитилган омборларга, базаларга ва фақат тез бузиладиган озик-овкат маҳсулотларигина тугридан-тугри савдо шохобчаларига жунатилади. Айрим холларда озик-овкат маҳсулотлари омбор ва базаларда бир неча кунлаб сақланиб колади. Табиийки, бу даврда уларнинг сифа</w:t>
      </w:r>
      <w:r>
        <w:rPr>
          <w:rFonts w:ascii="Times New Roman" w:hAnsi="Times New Roman"/>
          <w:sz w:val="24"/>
        </w:rPr>
        <w:softHyphen/>
        <w:t>ти узгаради. Шунинг учун ҳам товаршунослик фанининг асосий муаммоларидан бири</w:t>
      </w:r>
      <w:r>
        <w:rPr>
          <w:rFonts w:ascii="Times New Roman" w:hAnsi="Times New Roman"/>
          <w:noProof/>
          <w:sz w:val="24"/>
        </w:rPr>
        <w:t xml:space="preserve"> —</w:t>
      </w:r>
      <w:r>
        <w:rPr>
          <w:rFonts w:ascii="Times New Roman" w:hAnsi="Times New Roman"/>
          <w:sz w:val="24"/>
        </w:rPr>
        <w:t xml:space="preserve"> халк истеъмоли товарларини сақлашни илмий асосда ташкил этиш, яъни ишлаб чиқаришдан то истеъмолчиларга етгунча бўладиган жараёнларни атрофлича урганиб; хар бир товар учун кулай мухит яратиб, тегишли кўрсатмалар ишлаб чикишдан иборатдир.</w:t>
      </w:r>
    </w:p>
    <w:p w:rsidR="00D51F60" w:rsidRDefault="00D51F60" w:rsidP="00D51F60">
      <w:pPr>
        <w:ind w:firstLine="851"/>
        <w:jc w:val="both"/>
        <w:rPr>
          <w:rFonts w:ascii="Times New Roman" w:hAnsi="Times New Roman"/>
          <w:sz w:val="24"/>
        </w:rPr>
      </w:pPr>
      <w:r>
        <w:rPr>
          <w:rFonts w:ascii="Times New Roman" w:hAnsi="Times New Roman"/>
          <w:sz w:val="24"/>
        </w:rPr>
        <w:t>Шуни кайд қилиш керакки, хозирги кунда озик-овкат маҳсулотларининг сифатини белгилайдиган кўрсаткичлардан бири уларнинг биологик қийматидир. Озик-</w:t>
      </w:r>
      <w:r>
        <w:rPr>
          <w:rFonts w:ascii="Times New Roman" w:hAnsi="Times New Roman"/>
          <w:i/>
          <w:sz w:val="24"/>
        </w:rPr>
        <w:t>овкат</w:t>
      </w:r>
      <w:r>
        <w:rPr>
          <w:rFonts w:ascii="Times New Roman" w:hAnsi="Times New Roman"/>
          <w:sz w:val="24"/>
        </w:rPr>
        <w:t xml:space="preserve"> маҳсулотларининг биологик қиймати уларнинг таркибидаги витаминлар, аминоқислоталар, минерал элементлар ва бошқа биологик фаол моддалар микдори билан улчанади.</w:t>
      </w:r>
    </w:p>
    <w:p w:rsidR="00D51F60" w:rsidRDefault="00D51F60" w:rsidP="00D51F60">
      <w:pPr>
        <w:ind w:firstLine="851"/>
        <w:jc w:val="both"/>
        <w:rPr>
          <w:rFonts w:ascii="Times New Roman" w:hAnsi="Times New Roman"/>
          <w:sz w:val="24"/>
        </w:rPr>
      </w:pPr>
      <w:r>
        <w:rPr>
          <w:rFonts w:ascii="Times New Roman" w:hAnsi="Times New Roman"/>
          <w:sz w:val="24"/>
        </w:rPr>
        <w:t>Кейинги йилларда кишлоқ хужалик маҳсулотлари етиштиришда кимёвий угитларнинг керагидан ортик даражада ишлатилиши, заруркунандаларга ва усимликлар касалликларига карши кўрашда хар хил кимё</w:t>
      </w:r>
      <w:r>
        <w:rPr>
          <w:rFonts w:ascii="Times New Roman" w:hAnsi="Times New Roman"/>
          <w:sz w:val="24"/>
        </w:rPr>
        <w:softHyphen/>
        <w:t xml:space="preserve">вий бирикмаларнинг (дефолиант) кулланилиши туфайли маҳсулотлар сифати анча пасайиб кетмоқда. Бу маҳсулотлардан фойдаланиш оқибатида истеъмолчиларнинг захарланиш холлари учраб турмоқда. Бундай ходисалар айникса Узбекистон мисолида кўпроқ кузатилди. Шунинг учун ҳам кейинги </w:t>
      </w:r>
      <w:r>
        <w:rPr>
          <w:rFonts w:ascii="Times New Roman" w:hAnsi="Times New Roman"/>
          <w:sz w:val="24"/>
        </w:rPr>
        <w:lastRenderedPageBreak/>
        <w:t>йилларда озик-овкат товаршунослиги фани олдида яна бир муаммо пайдо бўлди. Бу муаммо эса озик-овкат маҳсулотларининг таркибида канчалик даражада захарли моддалар, оғир металлар, тузлар борлигини аниқлашдан иборатдир. Бу эса мутахассислардан юкори касбмалака талаб этади.</w:t>
      </w:r>
    </w:p>
    <w:p w:rsidR="00D51F60" w:rsidRDefault="00D51F60" w:rsidP="00D51F60">
      <w:pPr>
        <w:ind w:firstLine="851"/>
        <w:jc w:val="both"/>
        <w:rPr>
          <w:rFonts w:ascii="Times New Roman" w:hAnsi="Times New Roman"/>
          <w:sz w:val="24"/>
        </w:rPr>
      </w:pPr>
      <w:r>
        <w:rPr>
          <w:rFonts w:ascii="Times New Roman" w:hAnsi="Times New Roman"/>
          <w:sz w:val="24"/>
        </w:rPr>
        <w:t>Товаршунослик фани илмий фан сифатида ижтимоий ишлаб чиқариш хакидаги, табиий ва бир канча тех</w:t>
      </w:r>
      <w:r>
        <w:rPr>
          <w:rFonts w:ascii="Times New Roman" w:hAnsi="Times New Roman"/>
          <w:sz w:val="24"/>
        </w:rPr>
        <w:softHyphen/>
        <w:t>ник фанлар билан узвий богланган. Биринчи навбатда товаршунослик фани физика, кимё, биология фанлари билан узвий борликдир. Масалан, физика конунларини билмасдан туриб, маҳсулот пастерилизация қилинганда ёки музлатилганда унинг хусусиятларида кандай узгаришлар руй беришини тушуниш кийин. Еки кимё</w:t>
      </w:r>
      <w:r>
        <w:rPr>
          <w:rFonts w:ascii="Times New Roman" w:hAnsi="Times New Roman"/>
          <w:sz w:val="24"/>
        </w:rPr>
        <w:softHyphen/>
        <w:t>вий методларни кулламасдан туриб озик-овкат маҳсулотларининг таркибида оқсил, ёғ, углевод, витаминлар микдорини аниқлаб бўлмайди. Электр асбоблари эса электр, иссиклик ва электромагнит ходисалари асосида ишлайди.</w:t>
      </w:r>
    </w:p>
    <w:p w:rsidR="00D51F60" w:rsidRDefault="00D51F60" w:rsidP="00D51F60">
      <w:pPr>
        <w:ind w:firstLine="851"/>
        <w:jc w:val="both"/>
        <w:rPr>
          <w:rFonts w:ascii="Times New Roman" w:hAnsi="Times New Roman"/>
          <w:sz w:val="24"/>
        </w:rPr>
      </w:pPr>
      <w:r>
        <w:rPr>
          <w:rFonts w:ascii="Times New Roman" w:hAnsi="Times New Roman"/>
          <w:sz w:val="24"/>
        </w:rPr>
        <w:t>Инсон узининг амалий фаолиятида хилма-хил товарлар тайёрлашда, масалан, турли хил ичимликлар тайёрлашда биоқимёвий жараёнлардан фойдаланиб келган. Хозирги кунда ачитилган сут маҳсулотлари тайёрлашни, нон ишлаб чиқаришни, чой тайёрлашни, вино ишлаб чиқаришни ва бошқа хилма-хил маҳсулот</w:t>
      </w:r>
      <w:r>
        <w:rPr>
          <w:rFonts w:ascii="Times New Roman" w:hAnsi="Times New Roman"/>
          <w:sz w:val="24"/>
        </w:rPr>
        <w:softHyphen/>
        <w:t>лар ишлаб чиқаришни биоқимё фанининг ютукларисиз тасаввур қилиб бўлмайди. Органиқ кимёнинг берадиган билимлари газлама, чарм, пластмасса ва маиший кимё товарларини урганиш учун пойдевор бўлиб хизмат килади. Анорганиқ кимёни билмасдан туриб ме</w:t>
      </w:r>
      <w:r>
        <w:rPr>
          <w:rFonts w:ascii="Times New Roman" w:hAnsi="Times New Roman"/>
          <w:sz w:val="24"/>
        </w:rPr>
        <w:softHyphen/>
        <w:t>талл ва силикат товарларини урганиш амримахол.</w:t>
      </w:r>
    </w:p>
    <w:p w:rsidR="00D51F60" w:rsidRDefault="00D51F60" w:rsidP="00D51F60">
      <w:pPr>
        <w:ind w:firstLine="851"/>
        <w:jc w:val="both"/>
        <w:rPr>
          <w:rFonts w:ascii="Times New Roman" w:hAnsi="Times New Roman"/>
          <w:sz w:val="24"/>
        </w:rPr>
      </w:pPr>
      <w:r>
        <w:rPr>
          <w:rFonts w:ascii="Times New Roman" w:hAnsi="Times New Roman"/>
          <w:sz w:val="24"/>
        </w:rPr>
        <w:t>Товарларнинг кўпчилигида микроорганизмларнинг ривожланиши учун кулай шароит мавжуддир. Товар</w:t>
      </w:r>
      <w:r>
        <w:rPr>
          <w:rFonts w:ascii="Times New Roman" w:hAnsi="Times New Roman"/>
          <w:sz w:val="24"/>
        </w:rPr>
        <w:softHyphen/>
        <w:t>шунослик фани маҳсулотларни бузишни кузратувчи микроорганизмлар, бактерияларнинг айрим турлари фаолияти хакидаги маълумотларни микробиология фанидан олади.</w:t>
      </w:r>
    </w:p>
    <w:p w:rsidR="00D51F60" w:rsidRDefault="00D51F60" w:rsidP="00D51F60">
      <w:pPr>
        <w:ind w:firstLine="851"/>
        <w:jc w:val="both"/>
        <w:rPr>
          <w:rFonts w:ascii="Times New Roman" w:hAnsi="Times New Roman"/>
          <w:sz w:val="24"/>
        </w:rPr>
      </w:pPr>
      <w:r>
        <w:rPr>
          <w:rFonts w:ascii="Times New Roman" w:hAnsi="Times New Roman"/>
          <w:sz w:val="24"/>
        </w:rPr>
        <w:t xml:space="preserve">Маълумки, озик-овкат маҳсулотлари инсоннинг хаёт фаолиятида асосий роль йунайди.  Шунинг учун ҳам товаршунслик фани овкатланиш гигиенаси ва физиологияси билан чамбарчас боглангандир. </w:t>
      </w:r>
    </w:p>
    <w:p w:rsidR="00D51F60" w:rsidRDefault="00D51F60" w:rsidP="00D51F60">
      <w:pPr>
        <w:ind w:firstLine="851"/>
        <w:jc w:val="both"/>
        <w:rPr>
          <w:rFonts w:ascii="Times New Roman" w:hAnsi="Times New Roman"/>
          <w:sz w:val="24"/>
        </w:rPr>
      </w:pPr>
    </w:p>
    <w:p w:rsidR="00D51F60" w:rsidRDefault="00D51F60" w:rsidP="00D51F60">
      <w:pPr>
        <w:ind w:firstLine="851"/>
        <w:jc w:val="both"/>
        <w:rPr>
          <w:rFonts w:ascii="Times New Roman" w:hAnsi="Times New Roman"/>
          <w:b/>
          <w:caps/>
          <w:sz w:val="20"/>
        </w:rPr>
      </w:pPr>
      <w:r>
        <w:rPr>
          <w:rFonts w:ascii="Times New Roman" w:hAnsi="Times New Roman"/>
          <w:b/>
          <w:caps/>
          <w:sz w:val="20"/>
        </w:rPr>
        <w:t xml:space="preserve">2. </w:t>
      </w:r>
      <w:r>
        <w:rPr>
          <w:rFonts w:ascii="Times New Roman" w:hAnsi="Times New Roman"/>
          <w:b/>
          <w:caps/>
          <w:sz w:val="20"/>
          <w:lang w:val="uz-Cyrl-UZ"/>
        </w:rPr>
        <w:t>озиқ-овқат товарлар</w:t>
      </w:r>
      <w:r>
        <w:rPr>
          <w:rFonts w:ascii="Times New Roman" w:hAnsi="Times New Roman"/>
          <w:b/>
          <w:caps/>
          <w:sz w:val="20"/>
        </w:rPr>
        <w:t>ининг истеъмол хусусиятлари</w:t>
      </w:r>
    </w:p>
    <w:p w:rsidR="00D51F60" w:rsidRDefault="00D51F60" w:rsidP="00D51F60">
      <w:pPr>
        <w:ind w:firstLine="851"/>
        <w:jc w:val="both"/>
        <w:rPr>
          <w:rFonts w:ascii="Times New Roman" w:hAnsi="Times New Roman"/>
          <w:b/>
          <w:sz w:val="24"/>
        </w:rPr>
      </w:pPr>
    </w:p>
    <w:p w:rsidR="00D51F60" w:rsidRDefault="00D51F60" w:rsidP="00D51F60">
      <w:pPr>
        <w:ind w:firstLine="851"/>
        <w:jc w:val="both"/>
        <w:rPr>
          <w:rFonts w:ascii="Times New Roman" w:hAnsi="Times New Roman"/>
          <w:sz w:val="24"/>
        </w:rPr>
      </w:pPr>
      <w:r>
        <w:rPr>
          <w:rFonts w:ascii="Times New Roman" w:hAnsi="Times New Roman"/>
          <w:sz w:val="24"/>
        </w:rPr>
        <w:t>Товарларнинг истеъмол хусусиятлари деб уларни истеъмол килганда ёки ишлатганда кишиларнинг моддий ва маънавий эхтиёжларини кондириш даражаси тушунилади. Озик овкат маҳсулотларининг истехмол хусусиятларини белгилайдиган кўрсаткичлардан энг асосийси уларнинг кимёвий таркибидир. Озик-овкат маҳсулотларининг кимёвий таркиби жуда хилма-хилдир, ана шунинг учун ҳам улар озукалик киммати бир-биридан фарқ килади.</w:t>
      </w:r>
    </w:p>
    <w:p w:rsidR="00D51F60" w:rsidRDefault="00D51F60" w:rsidP="00D51F60">
      <w:pPr>
        <w:ind w:firstLine="851"/>
        <w:jc w:val="both"/>
        <w:rPr>
          <w:rFonts w:ascii="Times New Roman" w:hAnsi="Times New Roman"/>
          <w:sz w:val="24"/>
        </w:rPr>
      </w:pPr>
      <w:r>
        <w:rPr>
          <w:rFonts w:ascii="Times New Roman" w:hAnsi="Times New Roman"/>
          <w:sz w:val="24"/>
        </w:rPr>
        <w:t>Озик-овкат маҳсулотларининг кимёвий таркибига ноорганиқ ва органиқ моддалар  киради. Ноорганиқ моддаларга сув ва минерал моддалар, органиқ моддаларга эса углеводлар, ёғлар, оқсиллар, ферментлар, витаминлар, органиқ кислоталар, фенол бирикмалари, ранг, ҳид берувчи моддалар ва бошқалар киради. Шунинг учун  ҳам озик-овкат маҳсулотали шу моддаларнинг кандай микдорда, кандай холатда учрашига қараб бир-биридан кескин фарқ килади. Озик-овкат маҳсулотларининг таркибида учрайдиган ва инсон хаётида энг зарур бўлган баъзи бир кимёвий моддалар тугрисида қўйида тулароқ ёритамиз.</w:t>
      </w:r>
    </w:p>
    <w:p w:rsidR="00D51F60" w:rsidRDefault="00D51F60" w:rsidP="00D51F60">
      <w:pPr>
        <w:ind w:firstLine="851"/>
        <w:jc w:val="both"/>
        <w:rPr>
          <w:rFonts w:ascii="Times New Roman" w:hAnsi="Times New Roman"/>
          <w:sz w:val="24"/>
        </w:rPr>
      </w:pPr>
    </w:p>
    <w:p w:rsidR="00D51F60" w:rsidRDefault="00D51F60" w:rsidP="00D51F60">
      <w:pPr>
        <w:ind w:firstLine="851"/>
        <w:jc w:val="both"/>
        <w:rPr>
          <w:rFonts w:ascii="Times New Roman" w:hAnsi="Times New Roman"/>
          <w:sz w:val="24"/>
        </w:rPr>
      </w:pPr>
      <w:r>
        <w:rPr>
          <w:rFonts w:ascii="Times New Roman" w:hAnsi="Times New Roman"/>
          <w:b/>
          <w:sz w:val="24"/>
        </w:rPr>
        <w:t xml:space="preserve"> Сув.</w:t>
      </w:r>
    </w:p>
    <w:p w:rsidR="00D51F60" w:rsidRDefault="00D51F60" w:rsidP="00D51F60">
      <w:pPr>
        <w:ind w:firstLine="851"/>
        <w:jc w:val="both"/>
        <w:rPr>
          <w:rFonts w:ascii="Times New Roman" w:hAnsi="Times New Roman"/>
          <w:sz w:val="24"/>
        </w:rPr>
      </w:pPr>
      <w:r>
        <w:rPr>
          <w:rFonts w:ascii="Times New Roman" w:hAnsi="Times New Roman"/>
          <w:sz w:val="24"/>
        </w:rPr>
        <w:lastRenderedPageBreak/>
        <w:t>Сув тирик организм хает фаолиятининг барча жа-раёнларида иштироқ этади. Сув инсон ва ҳайвон орга-низмининг</w:t>
      </w:r>
      <w:r>
        <w:rPr>
          <w:rFonts w:ascii="Times New Roman" w:hAnsi="Times New Roman"/>
          <w:noProof/>
          <w:sz w:val="24"/>
        </w:rPr>
        <w:t xml:space="preserve"> 2/3</w:t>
      </w:r>
      <w:r>
        <w:rPr>
          <w:rFonts w:ascii="Times New Roman" w:hAnsi="Times New Roman"/>
          <w:sz w:val="24"/>
        </w:rPr>
        <w:t xml:space="preserve"> қисмини ташкил этса, усимлик организмларининг бундан ҳам кўпрорини ташкил этади. Катта ёшдаги одамлар учун бир кунда уртача</w:t>
      </w:r>
      <w:r>
        <w:rPr>
          <w:rFonts w:ascii="Times New Roman" w:hAnsi="Times New Roman"/>
          <w:noProof/>
          <w:sz w:val="24"/>
        </w:rPr>
        <w:t xml:space="preserve"> 1,8—2,2</w:t>
      </w:r>
      <w:r>
        <w:rPr>
          <w:rFonts w:ascii="Times New Roman" w:hAnsi="Times New Roman"/>
          <w:sz w:val="24"/>
        </w:rPr>
        <w:t xml:space="preserve"> литр сув керак бўлади. Инсон уз эхтиёжи учун зарур бўлган сувнинг ярмини озик-овкат маҳсулотлари хисобига, колган қисмини эса ичимлик суви ва бошқа суюк ичим-ликлар хисобига олади.</w:t>
      </w:r>
    </w:p>
    <w:p w:rsidR="00D51F60" w:rsidRDefault="00D51F60" w:rsidP="00D51F60">
      <w:pPr>
        <w:ind w:firstLine="851"/>
        <w:jc w:val="both"/>
        <w:rPr>
          <w:rFonts w:ascii="Times New Roman" w:hAnsi="Times New Roman"/>
          <w:sz w:val="24"/>
        </w:rPr>
      </w:pPr>
      <w:r>
        <w:rPr>
          <w:rFonts w:ascii="Times New Roman" w:hAnsi="Times New Roman"/>
          <w:sz w:val="24"/>
        </w:rPr>
        <w:t xml:space="preserve">Сув микдори ҳамма озик-овкат маҳсулотларида турличадир. Баъзи мауулотлар таркибида сувнинг микдори жуда кам. Шакар ва кандда сувнинг микдори </w:t>
      </w:r>
      <w:r>
        <w:rPr>
          <w:rFonts w:ascii="Times New Roman" w:hAnsi="Times New Roman"/>
          <w:noProof/>
          <w:sz w:val="24"/>
        </w:rPr>
        <w:t>0,1</w:t>
      </w:r>
      <w:r>
        <w:rPr>
          <w:rFonts w:ascii="Times New Roman" w:hAnsi="Times New Roman"/>
          <w:sz w:val="24"/>
        </w:rPr>
        <w:t xml:space="preserve"> фоиздан</w:t>
      </w:r>
      <w:r>
        <w:rPr>
          <w:rFonts w:ascii="Times New Roman" w:hAnsi="Times New Roman"/>
          <w:noProof/>
          <w:sz w:val="24"/>
        </w:rPr>
        <w:t xml:space="preserve"> 0,4</w:t>
      </w:r>
      <w:r>
        <w:rPr>
          <w:rFonts w:ascii="Times New Roman" w:hAnsi="Times New Roman"/>
          <w:sz w:val="24"/>
        </w:rPr>
        <w:t xml:space="preserve"> фоизгача, усимлик ва ҳайвон ёғларида </w:t>
      </w:r>
      <w:r>
        <w:rPr>
          <w:rFonts w:ascii="Times New Roman" w:hAnsi="Times New Roman"/>
          <w:noProof/>
          <w:sz w:val="24"/>
        </w:rPr>
        <w:t>0,2</w:t>
      </w:r>
      <w:r>
        <w:rPr>
          <w:rFonts w:ascii="Times New Roman" w:hAnsi="Times New Roman"/>
          <w:sz w:val="24"/>
        </w:rPr>
        <w:t xml:space="preserve"> фоиздан</w:t>
      </w:r>
      <w:r>
        <w:rPr>
          <w:rFonts w:ascii="Times New Roman" w:hAnsi="Times New Roman"/>
          <w:noProof/>
          <w:sz w:val="24"/>
        </w:rPr>
        <w:t xml:space="preserve"> 1,0</w:t>
      </w:r>
      <w:r>
        <w:rPr>
          <w:rFonts w:ascii="Times New Roman" w:hAnsi="Times New Roman"/>
          <w:sz w:val="24"/>
        </w:rPr>
        <w:t xml:space="preserve"> фоизгача, қуритилган сут ва чойда эса </w:t>
      </w:r>
      <w:r>
        <w:rPr>
          <w:rFonts w:ascii="Times New Roman" w:hAnsi="Times New Roman"/>
          <w:noProof/>
          <w:sz w:val="24"/>
        </w:rPr>
        <w:t>0,5</w:t>
      </w:r>
      <w:r>
        <w:rPr>
          <w:rFonts w:ascii="Times New Roman" w:hAnsi="Times New Roman"/>
          <w:sz w:val="24"/>
        </w:rPr>
        <w:t xml:space="preserve"> фоиздан</w:t>
      </w:r>
      <w:r>
        <w:rPr>
          <w:rFonts w:ascii="Times New Roman" w:hAnsi="Times New Roman"/>
          <w:noProof/>
          <w:sz w:val="24"/>
        </w:rPr>
        <w:t xml:space="preserve"> 7,0</w:t>
      </w:r>
      <w:r>
        <w:rPr>
          <w:rFonts w:ascii="Times New Roman" w:hAnsi="Times New Roman"/>
          <w:sz w:val="24"/>
        </w:rPr>
        <w:t xml:space="preserve"> фоизгача бўлади. Бундан кўпроқ мик-дорда сув, ун, макарон маҳсулотлари, қуритилган мева ва сабзавотлар, галла-дон усимликларида</w:t>
      </w:r>
      <w:r>
        <w:rPr>
          <w:rFonts w:ascii="Times New Roman" w:hAnsi="Times New Roman"/>
          <w:noProof/>
          <w:sz w:val="24"/>
        </w:rPr>
        <w:t xml:space="preserve">   (12—17 </w:t>
      </w:r>
      <w:r>
        <w:rPr>
          <w:rFonts w:ascii="Times New Roman" w:hAnsi="Times New Roman"/>
          <w:sz w:val="24"/>
        </w:rPr>
        <w:t>фоиз) учрайди. Баъзи озик-овкат маҳсулотларининг асосий таркибини сув ташкил килади. Масалан, ҳўл сабзавот ва меваларда сувнинг микдори</w:t>
      </w:r>
      <w:r>
        <w:rPr>
          <w:rFonts w:ascii="Times New Roman" w:hAnsi="Times New Roman"/>
          <w:noProof/>
          <w:sz w:val="24"/>
        </w:rPr>
        <w:t xml:space="preserve"> 65</w:t>
      </w:r>
      <w:r>
        <w:rPr>
          <w:rFonts w:ascii="Times New Roman" w:hAnsi="Times New Roman"/>
          <w:sz w:val="24"/>
        </w:rPr>
        <w:t xml:space="preserve"> дан</w:t>
      </w:r>
      <w:r>
        <w:rPr>
          <w:rFonts w:ascii="Times New Roman" w:hAnsi="Times New Roman"/>
          <w:noProof/>
          <w:sz w:val="24"/>
        </w:rPr>
        <w:t xml:space="preserve"> 96 </w:t>
      </w:r>
      <w:r>
        <w:rPr>
          <w:rFonts w:ascii="Times New Roman" w:hAnsi="Times New Roman"/>
          <w:sz w:val="24"/>
        </w:rPr>
        <w:t>фоизгача, сутда</w:t>
      </w:r>
      <w:r>
        <w:rPr>
          <w:rFonts w:ascii="Times New Roman" w:hAnsi="Times New Roman"/>
          <w:noProof/>
          <w:sz w:val="24"/>
        </w:rPr>
        <w:t xml:space="preserve"> 87</w:t>
      </w:r>
      <w:r>
        <w:rPr>
          <w:rFonts w:ascii="Times New Roman" w:hAnsi="Times New Roman"/>
          <w:sz w:val="24"/>
        </w:rPr>
        <w:t xml:space="preserve"> дан</w:t>
      </w:r>
      <w:r>
        <w:rPr>
          <w:rFonts w:ascii="Times New Roman" w:hAnsi="Times New Roman"/>
          <w:noProof/>
          <w:sz w:val="24"/>
        </w:rPr>
        <w:t xml:space="preserve"> 90</w:t>
      </w:r>
      <w:r>
        <w:rPr>
          <w:rFonts w:ascii="Times New Roman" w:hAnsi="Times New Roman"/>
          <w:sz w:val="24"/>
        </w:rPr>
        <w:t xml:space="preserve"> фоизгача, балик гўштида</w:t>
      </w:r>
      <w:r>
        <w:rPr>
          <w:rFonts w:ascii="Times New Roman" w:hAnsi="Times New Roman"/>
          <w:noProof/>
          <w:sz w:val="24"/>
        </w:rPr>
        <w:t xml:space="preserve"> 62 </w:t>
      </w:r>
      <w:r>
        <w:rPr>
          <w:rFonts w:ascii="Times New Roman" w:hAnsi="Times New Roman"/>
          <w:sz w:val="24"/>
        </w:rPr>
        <w:t>дан</w:t>
      </w:r>
      <w:r>
        <w:rPr>
          <w:rFonts w:ascii="Times New Roman" w:hAnsi="Times New Roman"/>
          <w:noProof/>
          <w:sz w:val="24"/>
        </w:rPr>
        <w:t xml:space="preserve"> 84</w:t>
      </w:r>
      <w:r>
        <w:rPr>
          <w:rFonts w:ascii="Times New Roman" w:hAnsi="Times New Roman"/>
          <w:sz w:val="24"/>
        </w:rPr>
        <w:t xml:space="preserve"> фоизгача, ҳайвонлар гўштида эса</w:t>
      </w:r>
      <w:r>
        <w:rPr>
          <w:rFonts w:ascii="Times New Roman" w:hAnsi="Times New Roman"/>
          <w:noProof/>
          <w:sz w:val="24"/>
        </w:rPr>
        <w:t xml:space="preserve"> 58</w:t>
      </w:r>
      <w:r>
        <w:rPr>
          <w:rFonts w:ascii="Times New Roman" w:hAnsi="Times New Roman"/>
          <w:sz w:val="24"/>
        </w:rPr>
        <w:t xml:space="preserve"> дан</w:t>
      </w:r>
      <w:r>
        <w:rPr>
          <w:rFonts w:ascii="Times New Roman" w:hAnsi="Times New Roman"/>
          <w:noProof/>
          <w:sz w:val="24"/>
        </w:rPr>
        <w:t xml:space="preserve"> 74 </w:t>
      </w:r>
      <w:r>
        <w:rPr>
          <w:rFonts w:ascii="Times New Roman" w:hAnsi="Times New Roman"/>
          <w:sz w:val="24"/>
        </w:rPr>
        <w:t>фоизгача бўлади.</w:t>
      </w:r>
    </w:p>
    <w:p w:rsidR="00D51F60" w:rsidRDefault="00D51F60" w:rsidP="00D51F60">
      <w:pPr>
        <w:ind w:firstLine="851"/>
        <w:jc w:val="both"/>
        <w:rPr>
          <w:rFonts w:ascii="Times New Roman" w:hAnsi="Times New Roman"/>
          <w:sz w:val="24"/>
        </w:rPr>
      </w:pPr>
      <w:r>
        <w:rPr>
          <w:rFonts w:ascii="Times New Roman" w:hAnsi="Times New Roman"/>
          <w:sz w:val="24"/>
        </w:rPr>
        <w:t>Озик-овкат маҳсулотлари таркибида сувнинг мик</w:t>
      </w:r>
      <w:r>
        <w:rPr>
          <w:rFonts w:ascii="Times New Roman" w:hAnsi="Times New Roman"/>
          <w:sz w:val="24"/>
        </w:rPr>
        <w:softHyphen/>
        <w:t>дори уларнинг озиклик қийматига, таъмига, сақланиш муддатига катта таъсир кўрсатади. Озик-овкат маҳсулотлари таркибида сув канча кўп бўлса, уларнинг ка-лориялиги шунча кам, тез бузилувчан бўлади ва кам сақланади. Шу боисдан, озик-овкат маҳсулотлари учун белгиланган норматив-техник хужжатларда намлик нормаси белгиланган бўлади.</w:t>
      </w:r>
    </w:p>
    <w:p w:rsidR="00D51F60" w:rsidRDefault="00D51F60" w:rsidP="00D51F60">
      <w:pPr>
        <w:ind w:firstLine="851"/>
        <w:jc w:val="both"/>
        <w:rPr>
          <w:rFonts w:ascii="Times New Roman" w:hAnsi="Times New Roman"/>
          <w:sz w:val="24"/>
        </w:rPr>
      </w:pPr>
    </w:p>
    <w:p w:rsidR="00D51F60" w:rsidRDefault="00D51F60" w:rsidP="00D51F60">
      <w:pPr>
        <w:pStyle w:val="4"/>
        <w:spacing w:line="240" w:lineRule="auto"/>
        <w:rPr>
          <w:sz w:val="24"/>
        </w:rPr>
      </w:pPr>
      <w:r>
        <w:rPr>
          <w:sz w:val="24"/>
        </w:rPr>
        <w:t>Углеводлар.</w:t>
      </w:r>
    </w:p>
    <w:p w:rsidR="00D51F60" w:rsidRDefault="00D51F60" w:rsidP="00D51F60">
      <w:pPr>
        <w:ind w:firstLine="851"/>
        <w:jc w:val="both"/>
        <w:rPr>
          <w:rFonts w:ascii="Times New Roman" w:hAnsi="Times New Roman"/>
          <w:sz w:val="24"/>
        </w:rPr>
      </w:pPr>
      <w:r>
        <w:rPr>
          <w:rFonts w:ascii="Times New Roman" w:hAnsi="Times New Roman"/>
          <w:sz w:val="24"/>
        </w:rPr>
        <w:t xml:space="preserve"> Углеводлар инсон хаёти учун энг зарур органиқ моддалардан биридир. Инсон истеъмол киладиган озик-овкат маҳсулотларининг карийб</w:t>
      </w:r>
      <w:r>
        <w:rPr>
          <w:rFonts w:ascii="Times New Roman" w:hAnsi="Times New Roman"/>
          <w:noProof/>
          <w:sz w:val="24"/>
        </w:rPr>
        <w:t xml:space="preserve"> 70</w:t>
      </w:r>
      <w:r>
        <w:rPr>
          <w:rFonts w:ascii="Times New Roman" w:hAnsi="Times New Roman"/>
          <w:sz w:val="24"/>
        </w:rPr>
        <w:t xml:space="preserve"> фоизини углеводлар ташкил килади. Углеводлар асосий энергия манбаи бўлиб хисобланади, яъни организм учун зарур бўла-диган энергиянинг ярмидан кўпроги углеводлар хисобига олинади. Углеводларга бўлган кундалик эхтиёж </w:t>
      </w:r>
      <w:r>
        <w:rPr>
          <w:rFonts w:ascii="Times New Roman" w:hAnsi="Times New Roman"/>
          <w:noProof/>
          <w:sz w:val="24"/>
        </w:rPr>
        <w:t>500—600</w:t>
      </w:r>
      <w:r>
        <w:rPr>
          <w:rFonts w:ascii="Times New Roman" w:hAnsi="Times New Roman"/>
          <w:sz w:val="24"/>
        </w:rPr>
        <w:t xml:space="preserve"> граммни ташкил этади.</w:t>
      </w:r>
      <w:r>
        <w:rPr>
          <w:rFonts w:ascii="Times New Roman" w:hAnsi="Times New Roman"/>
          <w:noProof/>
          <w:sz w:val="24"/>
        </w:rPr>
        <w:t xml:space="preserve"> </w:t>
      </w:r>
      <w:smartTag w:uri="urn:schemas-microsoft-com:office:smarttags" w:element="metricconverter">
        <w:smartTagPr>
          <w:attr w:name="ProductID" w:val="1 г"/>
        </w:smartTagPr>
        <w:r>
          <w:rPr>
            <w:rFonts w:ascii="Times New Roman" w:hAnsi="Times New Roman"/>
            <w:noProof/>
            <w:sz w:val="24"/>
          </w:rPr>
          <w:t>1</w:t>
        </w:r>
        <w:r>
          <w:rPr>
            <w:rFonts w:ascii="Times New Roman" w:hAnsi="Times New Roman"/>
            <w:sz w:val="24"/>
          </w:rPr>
          <w:t xml:space="preserve"> г</w:t>
        </w:r>
      </w:smartTag>
      <w:r>
        <w:rPr>
          <w:rFonts w:ascii="Times New Roman" w:hAnsi="Times New Roman"/>
          <w:sz w:val="24"/>
        </w:rPr>
        <w:t xml:space="preserve"> углевод тулик хазм бўлганда</w:t>
      </w:r>
      <w:r>
        <w:rPr>
          <w:rFonts w:ascii="Times New Roman" w:hAnsi="Times New Roman"/>
          <w:noProof/>
          <w:sz w:val="24"/>
        </w:rPr>
        <w:t xml:space="preserve"> 15,7</w:t>
      </w:r>
      <w:r>
        <w:rPr>
          <w:rFonts w:ascii="Times New Roman" w:hAnsi="Times New Roman"/>
          <w:sz w:val="24"/>
        </w:rPr>
        <w:t xml:space="preserve"> кЖ (килоЖоуль) энергия беради. Углеводлар фақат энергия манбаигина бўлиб колмас-дан, улар организмда хаётий жараёнларда мухим роль уйнайдиган бирикмалар, оқсиллар, ёғлар хосил бўли-шида ҳам иштироқ этади.</w:t>
      </w:r>
    </w:p>
    <w:p w:rsidR="00D51F60" w:rsidRDefault="00D51F60" w:rsidP="00D51F60">
      <w:pPr>
        <w:ind w:firstLine="851"/>
        <w:jc w:val="both"/>
        <w:rPr>
          <w:rFonts w:ascii="Times New Roman" w:hAnsi="Times New Roman"/>
          <w:sz w:val="24"/>
        </w:rPr>
      </w:pPr>
      <w:r>
        <w:rPr>
          <w:rFonts w:ascii="Times New Roman" w:hAnsi="Times New Roman"/>
          <w:sz w:val="24"/>
        </w:rPr>
        <w:t>Углеводлар асосан усимликлар оламида кенг тар-калган бўлиб, улар таркибий қисмининг</w:t>
      </w:r>
      <w:r>
        <w:rPr>
          <w:rFonts w:ascii="Times New Roman" w:hAnsi="Times New Roman"/>
          <w:noProof/>
          <w:sz w:val="24"/>
        </w:rPr>
        <w:t xml:space="preserve"> 80—90</w:t>
      </w:r>
      <w:r>
        <w:rPr>
          <w:rFonts w:ascii="Times New Roman" w:hAnsi="Times New Roman"/>
          <w:sz w:val="24"/>
        </w:rPr>
        <w:t xml:space="preserve"> фои</w:t>
      </w:r>
      <w:r>
        <w:rPr>
          <w:rFonts w:ascii="Times New Roman" w:hAnsi="Times New Roman"/>
          <w:sz w:val="24"/>
        </w:rPr>
        <w:softHyphen/>
        <w:t>зини ташкил этади. Углеводлар фотосинтез жараёни натижасида хосил бўлади. Озик-овкат маҳсулотлари таркибида углеводларнинг микдори хилма-хилдир. Хай-вон, парранда ва балик гўшти таркибида углеводлар, деярли бўлмайди; Фақат сут ва сут маҳсулотларида углеводлар сут канди кўринишида</w:t>
      </w:r>
      <w:r>
        <w:rPr>
          <w:rFonts w:ascii="Times New Roman" w:hAnsi="Times New Roman"/>
          <w:noProof/>
          <w:sz w:val="24"/>
        </w:rPr>
        <w:t xml:space="preserve"> 3</w:t>
      </w:r>
      <w:r>
        <w:rPr>
          <w:rFonts w:ascii="Times New Roman" w:hAnsi="Times New Roman"/>
          <w:sz w:val="24"/>
        </w:rPr>
        <w:t xml:space="preserve"> дан</w:t>
      </w:r>
      <w:r>
        <w:rPr>
          <w:rFonts w:ascii="Times New Roman" w:hAnsi="Times New Roman"/>
          <w:noProof/>
          <w:sz w:val="24"/>
        </w:rPr>
        <w:t xml:space="preserve"> 5</w:t>
      </w:r>
      <w:r>
        <w:rPr>
          <w:rFonts w:ascii="Times New Roman" w:hAnsi="Times New Roman"/>
          <w:sz w:val="24"/>
        </w:rPr>
        <w:t xml:space="preserve"> фоизгача учрайди. Қуритилган шакар солиб ишланган, куюлти-рилган сут бундан мустаснодир, чунки бу маҳсулот-ларда углеводлар мик.дори</w:t>
      </w:r>
      <w:r>
        <w:rPr>
          <w:rFonts w:ascii="Times New Roman" w:hAnsi="Times New Roman"/>
          <w:noProof/>
          <w:sz w:val="24"/>
        </w:rPr>
        <w:t xml:space="preserve"> 50—60</w:t>
      </w:r>
      <w:r>
        <w:rPr>
          <w:rFonts w:ascii="Times New Roman" w:hAnsi="Times New Roman"/>
          <w:sz w:val="24"/>
        </w:rPr>
        <w:t xml:space="preserve"> фоизгача бўлади. Углеводларнинг умумий микдори мева ва резавор ме-валарда</w:t>
      </w:r>
      <w:r>
        <w:rPr>
          <w:rFonts w:ascii="Times New Roman" w:hAnsi="Times New Roman"/>
          <w:noProof/>
          <w:sz w:val="24"/>
        </w:rPr>
        <w:t xml:space="preserve"> 8—20</w:t>
      </w:r>
      <w:r>
        <w:rPr>
          <w:rFonts w:ascii="Times New Roman" w:hAnsi="Times New Roman"/>
          <w:sz w:val="24"/>
        </w:rPr>
        <w:t xml:space="preserve"> фоизни, сабзавотларда</w:t>
      </w:r>
      <w:r>
        <w:rPr>
          <w:rFonts w:ascii="Times New Roman" w:hAnsi="Times New Roman"/>
          <w:noProof/>
          <w:sz w:val="24"/>
        </w:rPr>
        <w:t xml:space="preserve"> 2—10</w:t>
      </w:r>
      <w:r>
        <w:rPr>
          <w:rFonts w:ascii="Times New Roman" w:hAnsi="Times New Roman"/>
          <w:sz w:val="24"/>
        </w:rPr>
        <w:t xml:space="preserve"> фоизни ташкил этади. Дон, ёрма ва нон маҳсулотлари углеводларга бойдир. Масалан, доннинг таркибида углеводлар микдори</w:t>
      </w:r>
      <w:r>
        <w:rPr>
          <w:rFonts w:ascii="Times New Roman" w:hAnsi="Times New Roman"/>
          <w:noProof/>
          <w:sz w:val="24"/>
        </w:rPr>
        <w:t xml:space="preserve"> 52—84</w:t>
      </w:r>
      <w:r>
        <w:rPr>
          <w:rFonts w:ascii="Times New Roman" w:hAnsi="Times New Roman"/>
          <w:sz w:val="24"/>
        </w:rPr>
        <w:t xml:space="preserve"> фоиз, нонда эса</w:t>
      </w:r>
      <w:r>
        <w:rPr>
          <w:rFonts w:ascii="Times New Roman" w:hAnsi="Times New Roman"/>
          <w:noProof/>
          <w:sz w:val="24"/>
        </w:rPr>
        <w:t xml:space="preserve"> 40—70</w:t>
      </w:r>
      <w:r>
        <w:rPr>
          <w:rFonts w:ascii="Times New Roman" w:hAnsi="Times New Roman"/>
          <w:sz w:val="24"/>
        </w:rPr>
        <w:t xml:space="preserve"> фоизни ташкил килади. Картошка таркибида ҳам углеводлар крахмал кўринишида учраб, унинг микдори</w:t>
      </w:r>
      <w:r>
        <w:rPr>
          <w:rFonts w:ascii="Times New Roman" w:hAnsi="Times New Roman"/>
          <w:noProof/>
          <w:sz w:val="24"/>
        </w:rPr>
        <w:t xml:space="preserve"> 18—25</w:t>
      </w:r>
      <w:r>
        <w:rPr>
          <w:rFonts w:ascii="Times New Roman" w:hAnsi="Times New Roman"/>
          <w:sz w:val="24"/>
        </w:rPr>
        <w:t xml:space="preserve"> фоизни таш</w:t>
      </w:r>
      <w:r>
        <w:rPr>
          <w:rFonts w:ascii="Times New Roman" w:hAnsi="Times New Roman"/>
          <w:sz w:val="24"/>
        </w:rPr>
        <w:softHyphen/>
        <w:t>кил этади. Озик-овкат саноатида ишлаб чиқарилиб, магазинларда сотиладиган крахмал, шакар, канд маҳсулотлари деярли</w:t>
      </w:r>
      <w:r>
        <w:rPr>
          <w:rFonts w:ascii="Times New Roman" w:hAnsi="Times New Roman"/>
          <w:noProof/>
          <w:sz w:val="24"/>
        </w:rPr>
        <w:t xml:space="preserve"> 100</w:t>
      </w:r>
      <w:r>
        <w:rPr>
          <w:rFonts w:ascii="Times New Roman" w:hAnsi="Times New Roman"/>
          <w:sz w:val="24"/>
        </w:rPr>
        <w:t xml:space="preserve"> фоиз углеводдан ташкил топгандир.</w:t>
      </w:r>
    </w:p>
    <w:p w:rsidR="00D51F60" w:rsidRDefault="00D51F60" w:rsidP="00D51F60">
      <w:pPr>
        <w:ind w:firstLine="851"/>
        <w:jc w:val="both"/>
        <w:rPr>
          <w:rFonts w:ascii="Times New Roman" w:hAnsi="Times New Roman"/>
          <w:sz w:val="24"/>
        </w:rPr>
      </w:pPr>
      <w:r>
        <w:rPr>
          <w:rFonts w:ascii="Times New Roman" w:hAnsi="Times New Roman"/>
          <w:sz w:val="24"/>
        </w:rPr>
        <w:t>Углеводлар углерод, кислород ва водород атомларидан ташкил топган бўлиб, улар таркибидаги водэ-род ва кислороднинг узаро нисбати худди сув молеку-ласиникига ухшаш, яъни</w:t>
      </w:r>
      <w:r>
        <w:rPr>
          <w:rFonts w:ascii="Times New Roman" w:hAnsi="Times New Roman"/>
          <w:noProof/>
          <w:sz w:val="24"/>
        </w:rPr>
        <w:t xml:space="preserve"> 2:1</w:t>
      </w:r>
      <w:r>
        <w:rPr>
          <w:rFonts w:ascii="Times New Roman" w:hAnsi="Times New Roman"/>
          <w:sz w:val="24"/>
        </w:rPr>
        <w:t xml:space="preserve"> бўлади.</w:t>
      </w:r>
    </w:p>
    <w:p w:rsidR="00D51F60" w:rsidRDefault="00D51F60" w:rsidP="00D51F60">
      <w:pPr>
        <w:ind w:firstLine="851"/>
        <w:jc w:val="both"/>
        <w:rPr>
          <w:rFonts w:ascii="Times New Roman" w:hAnsi="Times New Roman"/>
          <w:sz w:val="24"/>
        </w:rPr>
      </w:pPr>
      <w:r>
        <w:rPr>
          <w:rFonts w:ascii="Times New Roman" w:hAnsi="Times New Roman"/>
          <w:sz w:val="24"/>
        </w:rPr>
        <w:lastRenderedPageBreak/>
        <w:t>Озик-овкат маҳсулотлари таркибида учрайдиган уг</w:t>
      </w:r>
      <w:r>
        <w:rPr>
          <w:rFonts w:ascii="Times New Roman" w:hAnsi="Times New Roman"/>
          <w:sz w:val="24"/>
        </w:rPr>
        <w:softHyphen/>
        <w:t>леводлар тузилиши ва хусусиятларига кўра иккита гу-рухга бўлинади. Биринчи гурухга оддий углеводлар, яъни моносахаридлар, иккинчи гурухга эса мураккаб углеводлар, яъни полисахаридлар киради. Полисаха-ридлар уз навбатида иккита кичик группани ташкил килади. Бўлар унча катта молекуляр массага эга бўл-маган олигосахаридлар ва кўп сонли моносахаридлар-дан ташкил топган хакикий полисахаридларни уз ичига олади.</w:t>
      </w:r>
    </w:p>
    <w:p w:rsidR="00D51F60" w:rsidRDefault="00D51F60" w:rsidP="00D51F60">
      <w:pPr>
        <w:pStyle w:val="5"/>
        <w:spacing w:line="240" w:lineRule="auto"/>
        <w:rPr>
          <w:i w:val="0"/>
          <w:sz w:val="24"/>
        </w:rPr>
      </w:pPr>
      <w:r>
        <w:rPr>
          <w:i w:val="0"/>
          <w:sz w:val="24"/>
        </w:rPr>
        <w:t>Ёғлар.</w:t>
      </w:r>
    </w:p>
    <w:p w:rsidR="00D51F60" w:rsidRDefault="00D51F60" w:rsidP="00D51F60">
      <w:pPr>
        <w:ind w:firstLine="851"/>
        <w:jc w:val="both"/>
        <w:rPr>
          <w:rFonts w:ascii="Times New Roman" w:hAnsi="Times New Roman"/>
          <w:sz w:val="24"/>
        </w:rPr>
      </w:pPr>
      <w:r>
        <w:rPr>
          <w:rFonts w:ascii="Times New Roman" w:hAnsi="Times New Roman"/>
          <w:sz w:val="24"/>
        </w:rPr>
        <w:t xml:space="preserve"> Еглар юкори калориялиги ва биологик фаоллиги учун озик-овкатнинг зарур таркибий қисми хисоб-ланади. Организмда ёғ ёнганда (оқсидланганда)</w:t>
      </w:r>
      <w:r>
        <w:rPr>
          <w:rFonts w:ascii="Times New Roman" w:hAnsi="Times New Roman"/>
          <w:noProof/>
          <w:sz w:val="24"/>
        </w:rPr>
        <w:t xml:space="preserve"> 37,7 </w:t>
      </w:r>
      <w:r>
        <w:rPr>
          <w:rFonts w:ascii="Times New Roman" w:hAnsi="Times New Roman"/>
          <w:sz w:val="24"/>
        </w:rPr>
        <w:t>кЖ</w:t>
      </w:r>
      <w:r>
        <w:rPr>
          <w:rFonts w:ascii="Times New Roman" w:hAnsi="Times New Roman"/>
          <w:noProof/>
          <w:sz w:val="24"/>
        </w:rPr>
        <w:t xml:space="preserve"> (9,3</w:t>
      </w:r>
      <w:r>
        <w:rPr>
          <w:rFonts w:ascii="Times New Roman" w:hAnsi="Times New Roman"/>
          <w:sz w:val="24"/>
        </w:rPr>
        <w:t xml:space="preserve"> ккал) иссиклик ажралади, яъни</w:t>
      </w:r>
      <w:r>
        <w:rPr>
          <w:rFonts w:ascii="Times New Roman" w:hAnsi="Times New Roman"/>
          <w:noProof/>
          <w:sz w:val="24"/>
        </w:rPr>
        <w:t xml:space="preserve"> </w:t>
      </w:r>
      <w:smartTag w:uri="urn:schemas-microsoft-com:office:smarttags" w:element="metricconverter">
        <w:smartTagPr>
          <w:attr w:name="ProductID" w:val="1 г"/>
        </w:smartTagPr>
        <w:r>
          <w:rPr>
            <w:rFonts w:ascii="Times New Roman" w:hAnsi="Times New Roman"/>
            <w:noProof/>
            <w:sz w:val="24"/>
          </w:rPr>
          <w:t>1</w:t>
        </w:r>
        <w:r>
          <w:rPr>
            <w:rFonts w:ascii="Times New Roman" w:hAnsi="Times New Roman"/>
            <w:sz w:val="24"/>
          </w:rPr>
          <w:t xml:space="preserve"> г</w:t>
        </w:r>
      </w:smartTag>
      <w:r>
        <w:rPr>
          <w:rFonts w:ascii="Times New Roman" w:hAnsi="Times New Roman"/>
          <w:sz w:val="24"/>
        </w:rPr>
        <w:t xml:space="preserve"> углерод ёнганидагига нисбатан тахминан икки баравар кўпроқ иссиклик чикади. Бундан ташкари ёғ  истеъмол қилиши натижасида организм энг зарур ёғда эрувчи А, Д, ва В витаминларини ҳам ёғлар хисобига олади. Шуни ҳам айтиш керакки, ёғнинг киши саломатлиги учун туйинмаган ёғ кислоталари манбаи сифатидаги аҳамияти айникса мухим. Еглар организмда оқсиллар ва угле-водлар билан бир каторда хужайраларнинг асосий компонентларидан бири хисобланади.</w:t>
      </w:r>
    </w:p>
    <w:p w:rsidR="00D51F60" w:rsidRDefault="00D51F60" w:rsidP="00D51F60">
      <w:pPr>
        <w:ind w:firstLine="851"/>
        <w:jc w:val="both"/>
        <w:rPr>
          <w:rFonts w:ascii="Times New Roman" w:hAnsi="Times New Roman"/>
          <w:sz w:val="24"/>
        </w:rPr>
      </w:pPr>
      <w:r>
        <w:rPr>
          <w:rFonts w:ascii="Times New Roman" w:hAnsi="Times New Roman"/>
          <w:sz w:val="24"/>
        </w:rPr>
        <w:t>Одамларнинг кундалик сарф килган энергия микдо-рига қараб ёғларнинг киши бошига бир кунда истеъ</w:t>
      </w:r>
      <w:r>
        <w:rPr>
          <w:rFonts w:ascii="Times New Roman" w:hAnsi="Times New Roman"/>
          <w:sz w:val="24"/>
        </w:rPr>
        <w:softHyphen/>
        <w:t>мол қилинадиган уртача нормаси</w:t>
      </w:r>
      <w:r>
        <w:rPr>
          <w:rFonts w:ascii="Times New Roman" w:hAnsi="Times New Roman"/>
          <w:noProof/>
          <w:sz w:val="24"/>
        </w:rPr>
        <w:t xml:space="preserve"> 80—100</w:t>
      </w:r>
      <w:r>
        <w:rPr>
          <w:rFonts w:ascii="Times New Roman" w:hAnsi="Times New Roman"/>
          <w:sz w:val="24"/>
        </w:rPr>
        <w:t xml:space="preserve"> г деб кабўл қилинган. </w:t>
      </w:r>
    </w:p>
    <w:p w:rsidR="00D51F60" w:rsidRDefault="00D51F60" w:rsidP="00D51F60">
      <w:pPr>
        <w:ind w:firstLine="851"/>
        <w:jc w:val="both"/>
        <w:rPr>
          <w:rFonts w:ascii="Times New Roman" w:hAnsi="Times New Roman"/>
          <w:sz w:val="24"/>
        </w:rPr>
      </w:pPr>
      <w:r>
        <w:rPr>
          <w:rFonts w:ascii="Times New Roman" w:hAnsi="Times New Roman"/>
          <w:sz w:val="24"/>
        </w:rPr>
        <w:t>Ёғлар нимадан олинишига қараб усимлик мойлари ва ҳайвон ёғларига бўлинади. Мойлар усимликларнинг деярли ҳамма қисмида учрайди. Одатда, усимликларнинг мева ва уругларидан мой ажратиб олинади. Хар хил усимликлар учун таркибидаги мой микдори хар хил бўлади. Масалан, чигитда</w:t>
      </w:r>
      <w:r>
        <w:rPr>
          <w:rFonts w:ascii="Times New Roman" w:hAnsi="Times New Roman"/>
          <w:noProof/>
          <w:sz w:val="24"/>
        </w:rPr>
        <w:t xml:space="preserve"> 16—29,</w:t>
      </w:r>
      <w:r>
        <w:rPr>
          <w:rFonts w:ascii="Times New Roman" w:hAnsi="Times New Roman"/>
          <w:sz w:val="24"/>
        </w:rPr>
        <w:t xml:space="preserve"> кунгабоқар уругида </w:t>
      </w:r>
      <w:r>
        <w:rPr>
          <w:rFonts w:ascii="Times New Roman" w:hAnsi="Times New Roman"/>
          <w:noProof/>
          <w:sz w:val="24"/>
        </w:rPr>
        <w:t>33—57,</w:t>
      </w:r>
      <w:r>
        <w:rPr>
          <w:rFonts w:ascii="Times New Roman" w:hAnsi="Times New Roman"/>
          <w:sz w:val="24"/>
        </w:rPr>
        <w:t xml:space="preserve"> зигирда</w:t>
      </w:r>
      <w:r>
        <w:rPr>
          <w:rFonts w:ascii="Times New Roman" w:hAnsi="Times New Roman"/>
          <w:noProof/>
          <w:sz w:val="24"/>
        </w:rPr>
        <w:t xml:space="preserve"> 37—50,</w:t>
      </w:r>
      <w:r>
        <w:rPr>
          <w:rFonts w:ascii="Times New Roman" w:hAnsi="Times New Roman"/>
          <w:sz w:val="24"/>
        </w:rPr>
        <w:t xml:space="preserve"> ёнгоқда</w:t>
      </w:r>
      <w:r>
        <w:rPr>
          <w:rFonts w:ascii="Times New Roman" w:hAnsi="Times New Roman"/>
          <w:noProof/>
          <w:sz w:val="24"/>
        </w:rPr>
        <w:t xml:space="preserve"> 60—74,</w:t>
      </w:r>
      <w:r>
        <w:rPr>
          <w:rFonts w:ascii="Times New Roman" w:hAnsi="Times New Roman"/>
          <w:sz w:val="24"/>
        </w:rPr>
        <w:t xml:space="preserve"> сояда</w:t>
      </w:r>
      <w:r>
        <w:rPr>
          <w:rFonts w:ascii="Times New Roman" w:hAnsi="Times New Roman"/>
          <w:noProof/>
          <w:sz w:val="24"/>
        </w:rPr>
        <w:t xml:space="preserve"> 14—25, </w:t>
      </w:r>
      <w:r>
        <w:rPr>
          <w:rFonts w:ascii="Times New Roman" w:hAnsi="Times New Roman"/>
          <w:sz w:val="24"/>
        </w:rPr>
        <w:t>ерёнгоқда эса</w:t>
      </w:r>
      <w:r>
        <w:rPr>
          <w:rFonts w:ascii="Times New Roman" w:hAnsi="Times New Roman"/>
          <w:noProof/>
          <w:sz w:val="24"/>
        </w:rPr>
        <w:t xml:space="preserve"> 40—61</w:t>
      </w:r>
      <w:r>
        <w:rPr>
          <w:rFonts w:ascii="Times New Roman" w:hAnsi="Times New Roman"/>
          <w:sz w:val="24"/>
        </w:rPr>
        <w:t xml:space="preserve"> фоиз микдорида мой бўлади. Шу-нинг учун ҳам бу усимликлар мой берадиган усимлик</w:t>
      </w:r>
      <w:r>
        <w:rPr>
          <w:rFonts w:ascii="Times New Roman" w:hAnsi="Times New Roman"/>
          <w:sz w:val="24"/>
        </w:rPr>
        <w:softHyphen/>
        <w:t>лар деб юритилади. Ҳайвонлар ёрларига эса эритилган мол, қўй, чўчқа ёғлари, уй паррандалари ёғи (товук, гоз</w:t>
      </w:r>
      <w:r>
        <w:rPr>
          <w:rFonts w:ascii="Times New Roman" w:hAnsi="Times New Roman"/>
          <w:smallCaps/>
          <w:sz w:val="24"/>
        </w:rPr>
        <w:t xml:space="preserve">, </w:t>
      </w:r>
      <w:r>
        <w:rPr>
          <w:rFonts w:ascii="Times New Roman" w:hAnsi="Times New Roman"/>
          <w:sz w:val="24"/>
        </w:rPr>
        <w:t>урдак, кўрка), илик ёғи, денгиз сут эмизувчи хай-вонлари ва балик ёғлари киради.</w:t>
      </w:r>
    </w:p>
    <w:p w:rsidR="00D51F60" w:rsidRDefault="00D51F60" w:rsidP="00D51F60">
      <w:pPr>
        <w:pStyle w:val="4"/>
        <w:spacing w:line="240" w:lineRule="auto"/>
        <w:rPr>
          <w:sz w:val="24"/>
        </w:rPr>
      </w:pPr>
      <w:r>
        <w:rPr>
          <w:sz w:val="24"/>
        </w:rPr>
        <w:t>Оқсиллар.</w:t>
      </w:r>
    </w:p>
    <w:p w:rsidR="00D51F60" w:rsidRDefault="00D51F60" w:rsidP="00D51F60">
      <w:pPr>
        <w:ind w:firstLine="851"/>
        <w:jc w:val="both"/>
        <w:rPr>
          <w:rFonts w:ascii="Times New Roman" w:hAnsi="Times New Roman"/>
          <w:sz w:val="24"/>
        </w:rPr>
      </w:pPr>
      <w:r>
        <w:rPr>
          <w:rFonts w:ascii="Times New Roman" w:hAnsi="Times New Roman"/>
          <w:sz w:val="24"/>
        </w:rPr>
        <w:t>Оқсиллар тирик организмларнинг хаётида мухим роль уйнаб, мускул, асаб, кон мия тукималарининг асосий таркибий қисмини ташкил этади. Оқсиллар бошқа органиқ моддалардан таркибида азот борлиги билан ажралиб туради. Оқсиллар таркибида азот микдо-ри доимий бўлиб, урта хисобда</w:t>
      </w:r>
      <w:r>
        <w:rPr>
          <w:rFonts w:ascii="Times New Roman" w:hAnsi="Times New Roman"/>
          <w:noProof/>
          <w:sz w:val="24"/>
        </w:rPr>
        <w:t xml:space="preserve"> 16</w:t>
      </w:r>
      <w:r>
        <w:rPr>
          <w:rFonts w:ascii="Times New Roman" w:hAnsi="Times New Roman"/>
          <w:sz w:val="24"/>
        </w:rPr>
        <w:t xml:space="preserve"> фоизни ташкил этади.</w:t>
      </w:r>
    </w:p>
    <w:p w:rsidR="00D51F60" w:rsidRDefault="00D51F60" w:rsidP="00D51F60">
      <w:pPr>
        <w:ind w:firstLine="851"/>
        <w:jc w:val="both"/>
        <w:rPr>
          <w:rFonts w:ascii="Times New Roman" w:hAnsi="Times New Roman"/>
          <w:sz w:val="24"/>
        </w:rPr>
      </w:pPr>
      <w:r>
        <w:rPr>
          <w:rFonts w:ascii="Times New Roman" w:hAnsi="Times New Roman"/>
          <w:sz w:val="24"/>
        </w:rPr>
        <w:t>Организмда оқсил етишмай колса, кон осил бўлиши камаяди, ривожланиш секинлашади, ти</w:t>
      </w:r>
      <w:r>
        <w:rPr>
          <w:rFonts w:ascii="Times New Roman" w:hAnsi="Times New Roman"/>
          <w:sz w:val="24"/>
        </w:rPr>
        <w:softHyphen/>
        <w:t>рик организмнинг химоя қилиш кобилияти ҳам суст-лашади, асаб системаси, жигар ва бошқа аъзоларнинг фаолияти бузилади. Бундан ташкари оқсиллар орга-низмда керакли ферментлар, витаминлар ва гармон-ларнинг хосил бўлишида иштироқ этади, углеводлар ва ёрларда энергия берувчи модда вазифасини бажа-ради. Организмда</w:t>
      </w:r>
      <w:r>
        <w:rPr>
          <w:rFonts w:ascii="Times New Roman" w:hAnsi="Times New Roman"/>
          <w:noProof/>
          <w:sz w:val="24"/>
        </w:rPr>
        <w:t xml:space="preserve"> </w:t>
      </w:r>
      <w:smartTag w:uri="urn:schemas-microsoft-com:office:smarttags" w:element="metricconverter">
        <w:smartTagPr>
          <w:attr w:name="ProductID" w:val="1 г"/>
        </w:smartTagPr>
        <w:r>
          <w:rPr>
            <w:rFonts w:ascii="Times New Roman" w:hAnsi="Times New Roman"/>
            <w:noProof/>
            <w:sz w:val="24"/>
          </w:rPr>
          <w:t>1</w:t>
        </w:r>
        <w:r>
          <w:rPr>
            <w:rFonts w:ascii="Times New Roman" w:hAnsi="Times New Roman"/>
            <w:sz w:val="24"/>
          </w:rPr>
          <w:t xml:space="preserve"> г</w:t>
        </w:r>
      </w:smartTag>
      <w:r>
        <w:rPr>
          <w:rFonts w:ascii="Times New Roman" w:hAnsi="Times New Roman"/>
          <w:sz w:val="24"/>
        </w:rPr>
        <w:t xml:space="preserve"> оқсил оқсидланганда</w:t>
      </w:r>
      <w:r>
        <w:rPr>
          <w:rFonts w:ascii="Times New Roman" w:hAnsi="Times New Roman"/>
          <w:noProof/>
          <w:sz w:val="24"/>
        </w:rPr>
        <w:t xml:space="preserve"> 4,0</w:t>
      </w:r>
      <w:r>
        <w:rPr>
          <w:rFonts w:ascii="Times New Roman" w:hAnsi="Times New Roman"/>
          <w:sz w:val="24"/>
        </w:rPr>
        <w:t xml:space="preserve"> ккал ёки </w:t>
      </w:r>
      <w:r>
        <w:rPr>
          <w:rFonts w:ascii="Times New Roman" w:hAnsi="Times New Roman"/>
          <w:noProof/>
          <w:sz w:val="24"/>
        </w:rPr>
        <w:t>16,7</w:t>
      </w:r>
      <w:r>
        <w:rPr>
          <w:rFonts w:ascii="Times New Roman" w:hAnsi="Times New Roman"/>
          <w:sz w:val="24"/>
        </w:rPr>
        <w:t xml:space="preserve"> кЖ энергия ажралиб чикади. Овкатланишнинг фи-зиологик нормасига кўра рациондаги умумий калория-нинг</w:t>
      </w:r>
      <w:r>
        <w:rPr>
          <w:rFonts w:ascii="Times New Roman" w:hAnsi="Times New Roman"/>
          <w:noProof/>
          <w:sz w:val="24"/>
        </w:rPr>
        <w:t xml:space="preserve"> 14</w:t>
      </w:r>
      <w:r>
        <w:rPr>
          <w:rFonts w:ascii="Times New Roman" w:hAnsi="Times New Roman"/>
          <w:sz w:val="24"/>
        </w:rPr>
        <w:t xml:space="preserve"> фоизи оқсиллар хисобига тугри келиши керак. Оқсилга бўлган суткалик эхтиёж одамнинг ёши, жинси ва мехнат фаолиятига қараб</w:t>
      </w:r>
      <w:r>
        <w:rPr>
          <w:rFonts w:ascii="Times New Roman" w:hAnsi="Times New Roman"/>
          <w:noProof/>
          <w:sz w:val="24"/>
        </w:rPr>
        <w:t xml:space="preserve"> 80—100</w:t>
      </w:r>
      <w:r>
        <w:rPr>
          <w:rFonts w:ascii="Times New Roman" w:hAnsi="Times New Roman"/>
          <w:sz w:val="24"/>
        </w:rPr>
        <w:t xml:space="preserve"> граммни ташкил этади.</w:t>
      </w:r>
    </w:p>
    <w:p w:rsidR="00D51F60" w:rsidRDefault="00D51F60" w:rsidP="00D51F60">
      <w:pPr>
        <w:ind w:firstLine="851"/>
        <w:jc w:val="both"/>
        <w:rPr>
          <w:rFonts w:ascii="Times New Roman" w:hAnsi="Times New Roman"/>
          <w:sz w:val="24"/>
        </w:rPr>
      </w:pPr>
      <w:r>
        <w:rPr>
          <w:rFonts w:ascii="Times New Roman" w:hAnsi="Times New Roman"/>
          <w:sz w:val="24"/>
        </w:rPr>
        <w:t>Оқсиллар ҳайвон ва усимлик маҳсулотлари тарки</w:t>
      </w:r>
      <w:r>
        <w:rPr>
          <w:rFonts w:ascii="Times New Roman" w:hAnsi="Times New Roman"/>
          <w:sz w:val="24"/>
        </w:rPr>
        <w:softHyphen/>
        <w:t xml:space="preserve">бида учрайди. Масалан, оқсилларнинг микдори гўштда </w:t>
      </w:r>
      <w:r>
        <w:rPr>
          <w:rFonts w:ascii="Times New Roman" w:hAnsi="Times New Roman"/>
          <w:noProof/>
          <w:sz w:val="24"/>
        </w:rPr>
        <w:t>14—20,</w:t>
      </w:r>
      <w:r>
        <w:rPr>
          <w:rFonts w:ascii="Times New Roman" w:hAnsi="Times New Roman"/>
          <w:sz w:val="24"/>
        </w:rPr>
        <w:t xml:space="preserve"> баликда</w:t>
      </w:r>
      <w:r>
        <w:rPr>
          <w:rFonts w:ascii="Times New Roman" w:hAnsi="Times New Roman"/>
          <w:noProof/>
          <w:sz w:val="24"/>
        </w:rPr>
        <w:t xml:space="preserve"> 13—18,</w:t>
      </w:r>
      <w:r>
        <w:rPr>
          <w:rFonts w:ascii="Times New Roman" w:hAnsi="Times New Roman"/>
          <w:sz w:val="24"/>
        </w:rPr>
        <w:t xml:space="preserve"> пишлоқда</w:t>
      </w:r>
      <w:r>
        <w:rPr>
          <w:rFonts w:ascii="Times New Roman" w:hAnsi="Times New Roman"/>
          <w:noProof/>
          <w:sz w:val="24"/>
        </w:rPr>
        <w:t xml:space="preserve"> 18—25,</w:t>
      </w:r>
      <w:r>
        <w:rPr>
          <w:rFonts w:ascii="Times New Roman" w:hAnsi="Times New Roman"/>
          <w:sz w:val="24"/>
        </w:rPr>
        <w:t xml:space="preserve"> сутда</w:t>
      </w:r>
      <w:r>
        <w:rPr>
          <w:rFonts w:ascii="Times New Roman" w:hAnsi="Times New Roman"/>
          <w:noProof/>
          <w:sz w:val="24"/>
        </w:rPr>
        <w:t xml:space="preserve"> 3—4, </w:t>
      </w:r>
      <w:r>
        <w:rPr>
          <w:rFonts w:ascii="Times New Roman" w:hAnsi="Times New Roman"/>
          <w:sz w:val="24"/>
        </w:rPr>
        <w:t>бугдой унидан тайёрланган нонда</w:t>
      </w:r>
      <w:r>
        <w:rPr>
          <w:rFonts w:ascii="Times New Roman" w:hAnsi="Times New Roman"/>
          <w:noProof/>
          <w:sz w:val="24"/>
        </w:rPr>
        <w:t xml:space="preserve"> 6—10,</w:t>
      </w:r>
      <w:r>
        <w:rPr>
          <w:rFonts w:ascii="Times New Roman" w:hAnsi="Times New Roman"/>
          <w:sz w:val="24"/>
        </w:rPr>
        <w:t xml:space="preserve"> сабзавотлар-да</w:t>
      </w:r>
      <w:r>
        <w:rPr>
          <w:rFonts w:ascii="Times New Roman" w:hAnsi="Times New Roman"/>
          <w:noProof/>
          <w:sz w:val="24"/>
        </w:rPr>
        <w:t xml:space="preserve"> 0,5—6,5,</w:t>
      </w:r>
      <w:r>
        <w:rPr>
          <w:rFonts w:ascii="Times New Roman" w:hAnsi="Times New Roman"/>
          <w:sz w:val="24"/>
        </w:rPr>
        <w:t xml:space="preserve"> меваларда</w:t>
      </w:r>
      <w:r>
        <w:rPr>
          <w:rFonts w:ascii="Times New Roman" w:hAnsi="Times New Roman"/>
          <w:noProof/>
          <w:sz w:val="24"/>
        </w:rPr>
        <w:t xml:space="preserve"> 0,2—1,5,</w:t>
      </w:r>
      <w:r>
        <w:rPr>
          <w:rFonts w:ascii="Times New Roman" w:hAnsi="Times New Roman"/>
          <w:sz w:val="24"/>
        </w:rPr>
        <w:t xml:space="preserve"> картошкада</w:t>
      </w:r>
      <w:r>
        <w:rPr>
          <w:rFonts w:ascii="Times New Roman" w:hAnsi="Times New Roman"/>
          <w:noProof/>
          <w:sz w:val="24"/>
        </w:rPr>
        <w:t xml:space="preserve"> 1,5—2,0, </w:t>
      </w:r>
      <w:r>
        <w:rPr>
          <w:rFonts w:ascii="Times New Roman" w:hAnsi="Times New Roman"/>
          <w:sz w:val="24"/>
        </w:rPr>
        <w:t>тухумда</w:t>
      </w:r>
      <w:r>
        <w:rPr>
          <w:rFonts w:ascii="Times New Roman" w:hAnsi="Times New Roman"/>
          <w:noProof/>
          <w:sz w:val="24"/>
        </w:rPr>
        <w:t xml:space="preserve"> 12—13</w:t>
      </w:r>
      <w:r>
        <w:rPr>
          <w:rFonts w:ascii="Times New Roman" w:hAnsi="Times New Roman"/>
          <w:sz w:val="24"/>
        </w:rPr>
        <w:t xml:space="preserve"> фоизни ташкил этади.</w:t>
      </w:r>
    </w:p>
    <w:p w:rsidR="00D51F60" w:rsidRDefault="00D51F60" w:rsidP="00D51F60">
      <w:pPr>
        <w:ind w:firstLine="851"/>
        <w:jc w:val="both"/>
        <w:rPr>
          <w:rFonts w:ascii="Times New Roman" w:hAnsi="Times New Roman"/>
          <w:sz w:val="24"/>
        </w:rPr>
      </w:pPr>
      <w:r>
        <w:rPr>
          <w:rFonts w:ascii="Times New Roman" w:hAnsi="Times New Roman"/>
          <w:sz w:val="24"/>
        </w:rPr>
        <w:t>Оқсиллар юкори молекулали коллоид бирикма бу либ, аминоқислоталардан ташкил топган. Хозирги кун-да табиатда</w:t>
      </w:r>
      <w:r>
        <w:rPr>
          <w:rFonts w:ascii="Times New Roman" w:hAnsi="Times New Roman"/>
          <w:noProof/>
          <w:sz w:val="24"/>
        </w:rPr>
        <w:t xml:space="preserve"> 150</w:t>
      </w:r>
      <w:r>
        <w:rPr>
          <w:rFonts w:ascii="Times New Roman" w:hAnsi="Times New Roman"/>
          <w:sz w:val="24"/>
        </w:rPr>
        <w:t xml:space="preserve"> дан ортик аминоқислота борлиги маъ-лум бўлса-да, шулардан</w:t>
      </w:r>
      <w:r>
        <w:rPr>
          <w:rFonts w:ascii="Times New Roman" w:hAnsi="Times New Roman"/>
          <w:noProof/>
          <w:sz w:val="24"/>
        </w:rPr>
        <w:t xml:space="preserve"> 20</w:t>
      </w:r>
      <w:r>
        <w:rPr>
          <w:rFonts w:ascii="Times New Roman" w:hAnsi="Times New Roman"/>
          <w:sz w:val="24"/>
        </w:rPr>
        <w:t xml:space="preserve"> таси оқсиллар хосил бўли</w:t>
      </w:r>
      <w:r>
        <w:rPr>
          <w:rFonts w:ascii="Times New Roman" w:hAnsi="Times New Roman"/>
          <w:sz w:val="24"/>
        </w:rPr>
        <w:softHyphen/>
        <w:t>шида иштироқ этади.</w:t>
      </w:r>
    </w:p>
    <w:p w:rsidR="00D51F60" w:rsidRDefault="00D51F60" w:rsidP="00D51F60">
      <w:pPr>
        <w:pStyle w:val="4"/>
        <w:spacing w:line="240" w:lineRule="auto"/>
        <w:rPr>
          <w:sz w:val="24"/>
        </w:rPr>
      </w:pPr>
      <w:r>
        <w:rPr>
          <w:sz w:val="24"/>
        </w:rPr>
        <w:lastRenderedPageBreak/>
        <w:t>Витаминлар.</w:t>
      </w:r>
    </w:p>
    <w:p w:rsidR="00D51F60" w:rsidRDefault="00D51F60" w:rsidP="00D51F60">
      <w:pPr>
        <w:ind w:firstLine="851"/>
        <w:jc w:val="both"/>
        <w:rPr>
          <w:rFonts w:ascii="Times New Roman" w:hAnsi="Times New Roman"/>
          <w:sz w:val="24"/>
        </w:rPr>
      </w:pPr>
      <w:r>
        <w:rPr>
          <w:rFonts w:ascii="Times New Roman" w:hAnsi="Times New Roman"/>
          <w:sz w:val="24"/>
        </w:rPr>
        <w:t>Витаминлар организмнинг нормал ривожланишида мухим аҳамиятга эга бўлган хар хил кимёвий тузилишдаги биологик фаол органиқ бирикмалардир. Витаминлар озик-овкат маҳсулотларининг таркибий қисми хисобланади, лекин улар оқсиллар, углеводлар, ёрларга нисбатан жуда оз микдорда талаб қилинади. Витамин</w:t>
      </w:r>
      <w:r>
        <w:rPr>
          <w:rFonts w:ascii="Times New Roman" w:hAnsi="Times New Roman"/>
          <w:sz w:val="24"/>
        </w:rPr>
        <w:softHyphen/>
        <w:t>лар организмнинг усиши, умумий ривожланиши, янги тукималар хосил бўлиши, моддалар алмашинуви, овкатнинг хазм бўлиши ва бошқа хаётий жараёнларда фаол иштироқ этади. Кўпчилик витаминлар оқсиллар билан бирикиб ферментлар хосил килади. Истеъмол қилинаётган овкатда витаминларнинг етишмаслиги нати-жасида киши касалланиши, бу касалликлар уз вактида, даволанмаслиги сабабли улимга ҳам олиб бориши мум-кин.</w:t>
      </w:r>
    </w:p>
    <w:p w:rsidR="00D51F60" w:rsidRDefault="00D51F60" w:rsidP="00D51F60">
      <w:pPr>
        <w:ind w:firstLine="851"/>
        <w:jc w:val="both"/>
        <w:rPr>
          <w:rFonts w:ascii="Times New Roman" w:hAnsi="Times New Roman"/>
          <w:sz w:val="24"/>
        </w:rPr>
      </w:pPr>
      <w:r>
        <w:rPr>
          <w:rFonts w:ascii="Times New Roman" w:hAnsi="Times New Roman"/>
          <w:sz w:val="24"/>
        </w:rPr>
        <w:t>Витаминларни</w:t>
      </w:r>
      <w:r>
        <w:rPr>
          <w:rFonts w:ascii="Times New Roman" w:hAnsi="Times New Roman"/>
          <w:noProof/>
          <w:sz w:val="24"/>
        </w:rPr>
        <w:t xml:space="preserve"> 1881</w:t>
      </w:r>
      <w:r>
        <w:rPr>
          <w:rFonts w:ascii="Times New Roman" w:hAnsi="Times New Roman"/>
          <w:sz w:val="24"/>
        </w:rPr>
        <w:t xml:space="preserve"> йилда рус врачи Н. И. Лунин  кашф этган. У ҳайвонлар устида тажриба олиб бориб, уларнинг нормал хаётини таъминловчи оқсиллар, углеводлар, ёғлар ва минерал моддалардан ташкари яна кан-дайдир хает учун зарур бўлган органиқ моддалар мавжуд, деган ҳўлосага келди.</w:t>
      </w:r>
      <w:r>
        <w:rPr>
          <w:rFonts w:ascii="Times New Roman" w:hAnsi="Times New Roman"/>
          <w:noProof/>
          <w:sz w:val="24"/>
        </w:rPr>
        <w:t xml:space="preserve"> 1911</w:t>
      </w:r>
      <w:r>
        <w:rPr>
          <w:rFonts w:ascii="Times New Roman" w:hAnsi="Times New Roman"/>
          <w:sz w:val="24"/>
        </w:rPr>
        <w:t xml:space="preserve"> йилда эса поляк олими Казимир Функ шоли кепагидан кристалл холдаги биологик кучли модда ажратиб олишга муваффак бўлди. Бу модда текширилганда унинг таркибида амин гурухи борлиги аниқланган. Шунинг учун К. Функ бу бирикмаларни витаминлар, яъни таркибида азот тутувчи ва хает учун зарур моддалар деб атади.</w:t>
      </w:r>
    </w:p>
    <w:p w:rsidR="00D51F60" w:rsidRDefault="00D51F60" w:rsidP="00D51F60">
      <w:pPr>
        <w:ind w:firstLine="851"/>
        <w:jc w:val="both"/>
        <w:rPr>
          <w:rFonts w:ascii="Times New Roman" w:hAnsi="Times New Roman"/>
          <w:sz w:val="24"/>
        </w:rPr>
      </w:pPr>
      <w:r>
        <w:rPr>
          <w:rFonts w:ascii="Times New Roman" w:hAnsi="Times New Roman"/>
          <w:sz w:val="24"/>
        </w:rPr>
        <w:t>Хозиргача</w:t>
      </w:r>
      <w:r>
        <w:rPr>
          <w:rFonts w:ascii="Times New Roman" w:hAnsi="Times New Roman"/>
          <w:noProof/>
          <w:sz w:val="24"/>
        </w:rPr>
        <w:t xml:space="preserve"> 50</w:t>
      </w:r>
      <w:r>
        <w:rPr>
          <w:rFonts w:ascii="Times New Roman" w:hAnsi="Times New Roman"/>
          <w:sz w:val="24"/>
        </w:rPr>
        <w:t xml:space="preserve"> дан ортик витаминлар ва витаминларга ухшаш моддалар аниқланган бўлиб, шулардан</w:t>
      </w:r>
      <w:r>
        <w:rPr>
          <w:rFonts w:ascii="Times New Roman" w:hAnsi="Times New Roman"/>
          <w:noProof/>
          <w:sz w:val="24"/>
        </w:rPr>
        <w:t xml:space="preserve"> 20 </w:t>
      </w:r>
      <w:r>
        <w:rPr>
          <w:rFonts w:ascii="Times New Roman" w:hAnsi="Times New Roman"/>
          <w:sz w:val="24"/>
        </w:rPr>
        <w:t>тасининг киши саломатлиги учун аҳамияти жуда кат-тадир. Бўларнинг кўпчилиги лотин алифбесининг харфлари билан бошланади (масалан. А, В,</w:t>
      </w:r>
      <w:r>
        <w:rPr>
          <w:rFonts w:ascii="Times New Roman" w:hAnsi="Times New Roman"/>
          <w:b/>
          <w:sz w:val="24"/>
        </w:rPr>
        <w:t xml:space="preserve"> С,</w:t>
      </w:r>
      <w:r>
        <w:rPr>
          <w:rFonts w:ascii="Times New Roman" w:hAnsi="Times New Roman"/>
          <w:sz w:val="24"/>
        </w:rPr>
        <w:t xml:space="preserve"> Д, Е ,вита-минлари ва хоқазо).</w:t>
      </w:r>
    </w:p>
    <w:p w:rsidR="00D51F60" w:rsidRDefault="00D51F60" w:rsidP="00D51F60">
      <w:pPr>
        <w:ind w:firstLine="851"/>
        <w:jc w:val="both"/>
        <w:rPr>
          <w:rFonts w:ascii="Times New Roman" w:hAnsi="Times New Roman"/>
          <w:sz w:val="24"/>
        </w:rPr>
      </w:pPr>
      <w:r>
        <w:rPr>
          <w:rFonts w:ascii="Times New Roman" w:hAnsi="Times New Roman"/>
          <w:sz w:val="24"/>
        </w:rPr>
        <w:t>Эрувчанлигига қараб витаминлар икки гурухга:</w:t>
      </w:r>
    </w:p>
    <w:p w:rsidR="00D51F60" w:rsidRDefault="00D51F60" w:rsidP="00D51F60">
      <w:pPr>
        <w:ind w:firstLine="851"/>
        <w:jc w:val="both"/>
        <w:rPr>
          <w:rFonts w:ascii="Times New Roman" w:hAnsi="Times New Roman"/>
          <w:sz w:val="24"/>
        </w:rPr>
      </w:pPr>
      <w:r>
        <w:rPr>
          <w:rFonts w:ascii="Times New Roman" w:hAnsi="Times New Roman"/>
          <w:sz w:val="24"/>
        </w:rPr>
        <w:t>сувда эрийдиган ва ёғларда эрийдиган витаминларга бўлинади.</w:t>
      </w:r>
    </w:p>
    <w:p w:rsidR="00D51F60" w:rsidRDefault="00D51F60" w:rsidP="00D51F60">
      <w:pPr>
        <w:ind w:firstLine="851"/>
        <w:jc w:val="both"/>
        <w:rPr>
          <w:rFonts w:ascii="Times New Roman" w:hAnsi="Times New Roman"/>
          <w:sz w:val="24"/>
        </w:rPr>
      </w:pPr>
      <w:r>
        <w:rPr>
          <w:rFonts w:ascii="Times New Roman" w:hAnsi="Times New Roman"/>
          <w:b/>
          <w:sz w:val="24"/>
        </w:rPr>
        <w:t>Сувда эрийдиган витаминлар.</w:t>
      </w:r>
      <w:r>
        <w:rPr>
          <w:rFonts w:ascii="Times New Roman" w:hAnsi="Times New Roman"/>
          <w:sz w:val="24"/>
        </w:rPr>
        <w:t xml:space="preserve"> Бунга С, В гурухи витаминлари, Р, РР, Н витаминлари ва бошқалар киради.</w:t>
      </w:r>
    </w:p>
    <w:p w:rsidR="00D51F60" w:rsidRDefault="00D51F60" w:rsidP="00D51F60">
      <w:pPr>
        <w:ind w:firstLine="851"/>
        <w:jc w:val="both"/>
        <w:rPr>
          <w:rFonts w:ascii="Times New Roman" w:hAnsi="Times New Roman"/>
          <w:sz w:val="24"/>
        </w:rPr>
      </w:pPr>
      <w:r>
        <w:rPr>
          <w:rFonts w:ascii="Times New Roman" w:hAnsi="Times New Roman"/>
          <w:i/>
          <w:sz w:val="24"/>
        </w:rPr>
        <w:t>С витамин</w:t>
      </w:r>
      <w:r>
        <w:rPr>
          <w:rFonts w:ascii="Times New Roman" w:hAnsi="Times New Roman"/>
          <w:sz w:val="24"/>
        </w:rPr>
        <w:t xml:space="preserve"> (аскорбат кислота) озик-овкат таркибида етишмаса цинга (лавша) касаллиги пайдо бўлади. Тек-ширишлар натижасида бу витаминнинг аҳамияти катта эканлиги маълум бўлди. С витамин моддалар алмаши-нувида иштироқ этади, буйнинг усиши ва умуман орга-низмнинг нормал ривожланиши учун жуда зарур. Агар у овкатда етарлича бўлмаса кишининг иш кобилияти пасаяди, тез чарчайди, организмнинг хар хил касаллик-ларга кўрашиш кобилияти ҳам сусаяди.</w:t>
      </w:r>
    </w:p>
    <w:p w:rsidR="00D51F60" w:rsidRDefault="00D51F60" w:rsidP="00D51F60">
      <w:pPr>
        <w:ind w:firstLine="851"/>
        <w:jc w:val="both"/>
        <w:rPr>
          <w:rFonts w:ascii="Times New Roman" w:hAnsi="Times New Roman"/>
          <w:sz w:val="24"/>
        </w:rPr>
      </w:pPr>
      <w:r>
        <w:rPr>
          <w:rFonts w:ascii="Times New Roman" w:hAnsi="Times New Roman"/>
          <w:sz w:val="24"/>
        </w:rPr>
        <w:t>Мевалар, сабзавотлар, резавор мевалар ҳамда картошка С витаминнинг асосий манбаи хи-собланади. Айникса кора смородина, қизил калампир, хом ёнроқ, қарам, кук пиёз, помидорларда у кўпдир. Картошкада С витамин нисбатан кўп бўлмаса ҳам</w:t>
      </w:r>
      <w:r>
        <w:rPr>
          <w:rFonts w:ascii="Times New Roman" w:hAnsi="Times New Roman"/>
          <w:noProof/>
          <w:sz w:val="24"/>
        </w:rPr>
        <w:t xml:space="preserve"> (10 </w:t>
      </w:r>
      <w:r>
        <w:rPr>
          <w:rFonts w:ascii="Times New Roman" w:hAnsi="Times New Roman"/>
          <w:sz w:val="24"/>
        </w:rPr>
        <w:t>мг процент) у хар бир овкатга солинади ва кўп истеъмол қилинади. Шунинг учун ҳам картошка инсон организмини С витамин билан таъминлайдиган асосий озик-овкат маҳсулотларидан биридир. Ҳайвон маҳсулотларида бу витамин жуда кам бўлади.</w:t>
      </w:r>
    </w:p>
    <w:p w:rsidR="00D51F60" w:rsidRDefault="00D51F60" w:rsidP="00D51F60">
      <w:pPr>
        <w:ind w:firstLine="851"/>
        <w:jc w:val="both"/>
        <w:rPr>
          <w:rFonts w:ascii="Times New Roman" w:hAnsi="Times New Roman"/>
          <w:sz w:val="24"/>
        </w:rPr>
      </w:pPr>
      <w:r>
        <w:rPr>
          <w:rFonts w:ascii="Times New Roman" w:hAnsi="Times New Roman"/>
          <w:sz w:val="24"/>
        </w:rPr>
        <w:t>С витамин сувда яхши эрийди, лекин органиқ эритувчиларда эримайди. У кислород таъсирида тез оқсидланади, юкори харорат ва оғир металл тузлари ҳам бу витаминнинг парчаланишини тезлатади. Сабзавотлар пиширилганда С витаминнинг</w:t>
      </w:r>
      <w:r>
        <w:rPr>
          <w:rFonts w:ascii="Times New Roman" w:hAnsi="Times New Roman"/>
          <w:noProof/>
          <w:sz w:val="24"/>
        </w:rPr>
        <w:t xml:space="preserve"> 1/3</w:t>
      </w:r>
      <w:r>
        <w:rPr>
          <w:rFonts w:ascii="Times New Roman" w:hAnsi="Times New Roman"/>
          <w:sz w:val="24"/>
        </w:rPr>
        <w:t xml:space="preserve"> қисми нобуд бўлади.</w:t>
      </w:r>
    </w:p>
    <w:p w:rsidR="00D51F60" w:rsidRDefault="00D51F60" w:rsidP="00D51F60">
      <w:pPr>
        <w:ind w:firstLine="851"/>
        <w:jc w:val="both"/>
        <w:rPr>
          <w:rFonts w:ascii="Times New Roman" w:hAnsi="Times New Roman"/>
          <w:sz w:val="24"/>
        </w:rPr>
      </w:pPr>
      <w:r>
        <w:rPr>
          <w:rFonts w:ascii="Times New Roman" w:hAnsi="Times New Roman"/>
          <w:sz w:val="24"/>
        </w:rPr>
        <w:t>Озик-овкат маҳсулотлари киздирилганда, узоқ вакт сақланганда ҳам маълум даражада С витамин нобуд бўлади, аммо музлатилган мева ва сабзавотларда яхши сақланади.</w:t>
      </w:r>
    </w:p>
    <w:p w:rsidR="00D51F60" w:rsidRDefault="00D51F60" w:rsidP="00D51F60">
      <w:pPr>
        <w:ind w:firstLine="851"/>
        <w:jc w:val="both"/>
        <w:rPr>
          <w:rFonts w:ascii="Times New Roman" w:hAnsi="Times New Roman"/>
          <w:sz w:val="24"/>
        </w:rPr>
      </w:pPr>
      <w:r>
        <w:rPr>
          <w:rFonts w:ascii="Times New Roman" w:hAnsi="Times New Roman"/>
          <w:sz w:val="24"/>
        </w:rPr>
        <w:lastRenderedPageBreak/>
        <w:t>Кишининг ёшига, жинсига, бажараётган иш фаолия-тига қараб С витаминга суткалик эхтиёж</w:t>
      </w:r>
      <w:r>
        <w:rPr>
          <w:rFonts w:ascii="Times New Roman" w:hAnsi="Times New Roman"/>
          <w:noProof/>
          <w:sz w:val="24"/>
        </w:rPr>
        <w:t xml:space="preserve"> 60—70</w:t>
      </w:r>
      <w:r>
        <w:rPr>
          <w:rFonts w:ascii="Times New Roman" w:hAnsi="Times New Roman"/>
          <w:sz w:val="24"/>
        </w:rPr>
        <w:t xml:space="preserve"> милли-граммни ташкил килади.</w:t>
      </w:r>
    </w:p>
    <w:p w:rsidR="00D51F60" w:rsidRDefault="00D51F60" w:rsidP="00D51F60">
      <w:pPr>
        <w:ind w:firstLine="851"/>
        <w:jc w:val="both"/>
        <w:rPr>
          <w:rFonts w:ascii="Times New Roman" w:hAnsi="Times New Roman"/>
          <w:sz w:val="24"/>
        </w:rPr>
      </w:pPr>
      <w:r>
        <w:rPr>
          <w:rFonts w:ascii="Times New Roman" w:hAnsi="Times New Roman"/>
          <w:i/>
          <w:sz w:val="24"/>
        </w:rPr>
        <w:t>Р витамин</w:t>
      </w:r>
      <w:r>
        <w:rPr>
          <w:rFonts w:ascii="Times New Roman" w:hAnsi="Times New Roman"/>
          <w:sz w:val="24"/>
        </w:rPr>
        <w:t xml:space="preserve"> (биофлавоноидлар) кон томирларининг утказувчанлик хусусиятини мустахкамловчи бир неча моддалар гурухини уз ичига олади. Бу бирикмалар кимёвий жиҳатдан бир-бирига якин рутин, геспридин, кварцетин, катехинлардан ташкил топгандир. Уларнинг ҳаммасининг асосини флавон халкаси ташкил этади. Р витамин организмда С витаминнинг яхши узлаштирили-шига ёрдам бериб, организмда бир-бирига узаро борлик равишда таъсир этиши аниқланган.</w:t>
      </w:r>
    </w:p>
    <w:p w:rsidR="00D51F60" w:rsidRDefault="00D51F60" w:rsidP="00D51F60">
      <w:pPr>
        <w:ind w:firstLine="851"/>
        <w:jc w:val="both"/>
        <w:rPr>
          <w:rFonts w:ascii="Times New Roman" w:hAnsi="Times New Roman"/>
          <w:sz w:val="24"/>
        </w:rPr>
      </w:pPr>
      <w:r>
        <w:rPr>
          <w:rFonts w:ascii="Times New Roman" w:hAnsi="Times New Roman"/>
          <w:sz w:val="24"/>
        </w:rPr>
        <w:t>Р витаминнинг кора смородина, лимон, узум, олхури, бехи, хурмо ва чойда (айникса кук чойда) кўплиги аниқланган. Унга бўлган кундалик эхтиёж</w:t>
      </w:r>
      <w:r>
        <w:rPr>
          <w:rFonts w:ascii="Times New Roman" w:hAnsi="Times New Roman"/>
          <w:noProof/>
          <w:sz w:val="24"/>
        </w:rPr>
        <w:t xml:space="preserve"> 25</w:t>
      </w:r>
      <w:r>
        <w:rPr>
          <w:rFonts w:ascii="Times New Roman" w:hAnsi="Times New Roman"/>
          <w:sz w:val="24"/>
        </w:rPr>
        <w:t xml:space="preserve"> миллиграмм қилиб белгиланган.</w:t>
      </w:r>
    </w:p>
    <w:p w:rsidR="00D51F60" w:rsidRDefault="00D51F60" w:rsidP="00D51F60">
      <w:pPr>
        <w:ind w:firstLine="851"/>
        <w:jc w:val="both"/>
        <w:rPr>
          <w:rFonts w:ascii="Times New Roman" w:hAnsi="Times New Roman"/>
          <w:sz w:val="24"/>
        </w:rPr>
      </w:pPr>
      <w:r>
        <w:rPr>
          <w:rFonts w:ascii="Times New Roman" w:hAnsi="Times New Roman"/>
          <w:sz w:val="24"/>
        </w:rPr>
        <w:t xml:space="preserve">В1 </w:t>
      </w:r>
      <w:r>
        <w:rPr>
          <w:rFonts w:ascii="Times New Roman" w:hAnsi="Times New Roman"/>
          <w:i/>
          <w:sz w:val="24"/>
        </w:rPr>
        <w:t>витамин</w:t>
      </w:r>
      <w:r>
        <w:rPr>
          <w:rFonts w:ascii="Times New Roman" w:hAnsi="Times New Roman"/>
          <w:sz w:val="24"/>
        </w:rPr>
        <w:t xml:space="preserve"> (тиамин) организмда нормал модда алмашинуви учун жуда зарурдир. Бу витамин организмда углеводлар, оқсиллар, ёрлар алмашинуви жараёнида иштироқ этади. Озик-овкат маҳсулотларида бу витамин етишмаса киши бери-бери касалига учрайди. Натижада асаб системасининг фаолияти, хусусан харакатлан-тирувчи асаблар фаолияти бузилиб, киши шол бўлиб колиши мумкин.</w:t>
      </w:r>
    </w:p>
    <w:p w:rsidR="00D51F60" w:rsidRDefault="00D51F60" w:rsidP="00D51F60">
      <w:pPr>
        <w:ind w:firstLine="851"/>
        <w:jc w:val="both"/>
        <w:rPr>
          <w:rFonts w:ascii="Times New Roman" w:hAnsi="Times New Roman"/>
          <w:sz w:val="24"/>
        </w:rPr>
      </w:pPr>
      <w:r>
        <w:rPr>
          <w:rFonts w:ascii="Times New Roman" w:hAnsi="Times New Roman"/>
          <w:sz w:val="24"/>
        </w:rPr>
        <w:t>В1 витамин табиатда кенг таркалган бўлиб, галла ва дуккаклилар дони ёрмасида, хусусан дон кобиги ва марзида кўпроқ бўлади. Шунинг учун кепакли ун ва ундан тайёрланган нон В1 витаминнинг яхши манбаи хисобланади. Бу витамин сут, гўшт ва тухумда ҳам учрайди.</w:t>
      </w:r>
      <w:r>
        <w:rPr>
          <w:rFonts w:ascii="Times New Roman" w:hAnsi="Times New Roman"/>
          <w:noProof/>
          <w:sz w:val="24"/>
        </w:rPr>
        <w:t xml:space="preserve"> В1</w:t>
      </w:r>
      <w:r>
        <w:rPr>
          <w:rFonts w:ascii="Times New Roman" w:hAnsi="Times New Roman"/>
          <w:sz w:val="24"/>
        </w:rPr>
        <w:t xml:space="preserve"> витамин иссикликка чидамли, кислотали мухитда киздирилганда яхши сақланади, лекин ишкор-ли мухитда тезда парчаланади. Унга бўлган суткалик эхтиёж</w:t>
      </w:r>
      <w:r>
        <w:rPr>
          <w:rFonts w:ascii="Times New Roman" w:hAnsi="Times New Roman"/>
          <w:noProof/>
          <w:sz w:val="24"/>
        </w:rPr>
        <w:t xml:space="preserve"> 1,5—2,0</w:t>
      </w:r>
      <w:r>
        <w:rPr>
          <w:rFonts w:ascii="Times New Roman" w:hAnsi="Times New Roman"/>
          <w:sz w:val="24"/>
        </w:rPr>
        <w:t xml:space="preserve"> мг қилиб белгиланган.</w:t>
      </w:r>
    </w:p>
    <w:p w:rsidR="00D51F60" w:rsidRDefault="00D51F60" w:rsidP="00D51F60">
      <w:pPr>
        <w:ind w:firstLine="851"/>
        <w:jc w:val="both"/>
        <w:rPr>
          <w:rFonts w:ascii="Times New Roman" w:hAnsi="Times New Roman"/>
          <w:sz w:val="24"/>
        </w:rPr>
      </w:pPr>
      <w:r>
        <w:rPr>
          <w:rFonts w:ascii="Times New Roman" w:hAnsi="Times New Roman"/>
          <w:sz w:val="24"/>
        </w:rPr>
        <w:t xml:space="preserve">В2 </w:t>
      </w:r>
      <w:r>
        <w:rPr>
          <w:rFonts w:ascii="Times New Roman" w:hAnsi="Times New Roman"/>
          <w:i/>
          <w:sz w:val="24"/>
        </w:rPr>
        <w:t>витамин</w:t>
      </w:r>
      <w:r>
        <w:rPr>
          <w:rFonts w:ascii="Times New Roman" w:hAnsi="Times New Roman"/>
          <w:sz w:val="24"/>
        </w:rPr>
        <w:t xml:space="preserve"> (рибофлавин) ферментлар таркибига кириб, у организмда оқсил ва углеводларнинг нормал алмашинуви учун жуда зарур. Организмда бу витамин етишмаса буй усиши секинлашади, оқсилларнинг хазм бўлиши сусаяди, куз ва тери касалликларининг ривож-ланишига олиб келади. У усимликлар ва ҳайвонлар ор-ганизмида кенг таркалган, айникса ҳамиртуриш, жигар, сут, сут маҳсулотларида ва гўшт маҳсулотларида кўп бу-</w:t>
      </w:r>
    </w:p>
    <w:p w:rsidR="00D51F60" w:rsidRDefault="00D51F60" w:rsidP="00D51F60">
      <w:pPr>
        <w:ind w:firstLine="851"/>
        <w:jc w:val="both"/>
        <w:rPr>
          <w:rFonts w:ascii="Times New Roman" w:hAnsi="Times New Roman"/>
          <w:sz w:val="24"/>
        </w:rPr>
      </w:pPr>
      <w:r>
        <w:rPr>
          <w:rFonts w:ascii="Times New Roman" w:hAnsi="Times New Roman"/>
          <w:sz w:val="24"/>
        </w:rPr>
        <w:t>лади. В2 витамин иссикликка чидамли, лекин ёруглик таъсирида тез парчаланади. Унга бўлган суткалик эхтиёж</w:t>
      </w:r>
      <w:r>
        <w:rPr>
          <w:rFonts w:ascii="Times New Roman" w:hAnsi="Times New Roman"/>
          <w:noProof/>
          <w:sz w:val="24"/>
        </w:rPr>
        <w:t xml:space="preserve"> 2—2,5</w:t>
      </w:r>
      <w:r>
        <w:rPr>
          <w:rFonts w:ascii="Times New Roman" w:hAnsi="Times New Roman"/>
          <w:sz w:val="24"/>
        </w:rPr>
        <w:t xml:space="preserve"> мг қилиб кабўл қилинган.</w:t>
      </w:r>
    </w:p>
    <w:p w:rsidR="00D51F60" w:rsidRDefault="00D51F60" w:rsidP="00D51F60">
      <w:pPr>
        <w:ind w:firstLine="851"/>
        <w:jc w:val="both"/>
        <w:rPr>
          <w:rFonts w:ascii="Times New Roman" w:hAnsi="Times New Roman"/>
          <w:sz w:val="24"/>
        </w:rPr>
      </w:pPr>
      <w:r>
        <w:rPr>
          <w:rFonts w:ascii="Times New Roman" w:hAnsi="Times New Roman"/>
          <w:i/>
          <w:sz w:val="24"/>
        </w:rPr>
        <w:t>В3 витамин</w:t>
      </w:r>
      <w:r>
        <w:rPr>
          <w:rFonts w:ascii="Times New Roman" w:hAnsi="Times New Roman"/>
          <w:sz w:val="24"/>
        </w:rPr>
        <w:t xml:space="preserve"> (пантотенат кислотаси) ҳам ферментлар таркибига кириб ёрлар алмашинувида ва асаб фаолия-тида катта роль уйнайди. Бу витамин етишмаса орга</w:t>
      </w:r>
      <w:r>
        <w:rPr>
          <w:rFonts w:ascii="Times New Roman" w:hAnsi="Times New Roman"/>
          <w:sz w:val="24"/>
        </w:rPr>
        <w:softHyphen/>
        <w:t>низм усишдан тухтайди, дерматит касаллиги, сочлар-нинг оқариши ҳамда ички аъзолар касалликлари пай-до бўлади. Вз витамин усимлик ва ҳайвон маҳсулотла</w:t>
      </w:r>
      <w:r>
        <w:rPr>
          <w:rFonts w:ascii="Times New Roman" w:hAnsi="Times New Roman"/>
          <w:sz w:val="24"/>
        </w:rPr>
        <w:softHyphen/>
        <w:t>рида учрайди. Унинг асосий манбаи жигар, тухум сари-</w:t>
      </w:r>
      <w:r>
        <w:rPr>
          <w:rFonts w:ascii="Times New Roman" w:hAnsi="Times New Roman"/>
          <w:smallCaps/>
          <w:sz w:val="24"/>
        </w:rPr>
        <w:t xml:space="preserve">ри, </w:t>
      </w:r>
      <w:r>
        <w:rPr>
          <w:rFonts w:ascii="Times New Roman" w:hAnsi="Times New Roman"/>
          <w:sz w:val="24"/>
        </w:rPr>
        <w:t>сут, усимликларнинг яшил қисмлари хисобланади. Унга бўлган кундалик эхтиёж</w:t>
      </w:r>
      <w:r>
        <w:rPr>
          <w:rFonts w:ascii="Times New Roman" w:hAnsi="Times New Roman"/>
          <w:noProof/>
          <w:sz w:val="24"/>
        </w:rPr>
        <w:t xml:space="preserve"> 5—10</w:t>
      </w:r>
      <w:r>
        <w:rPr>
          <w:rFonts w:ascii="Times New Roman" w:hAnsi="Times New Roman"/>
          <w:sz w:val="24"/>
        </w:rPr>
        <w:t xml:space="preserve"> мг ни ташкил ки-лади.</w:t>
      </w:r>
    </w:p>
    <w:p w:rsidR="00D51F60" w:rsidRDefault="00D51F60" w:rsidP="00D51F60">
      <w:pPr>
        <w:ind w:firstLine="851"/>
        <w:jc w:val="both"/>
        <w:rPr>
          <w:rFonts w:ascii="Times New Roman" w:hAnsi="Times New Roman"/>
          <w:sz w:val="24"/>
        </w:rPr>
      </w:pPr>
      <w:r>
        <w:rPr>
          <w:rFonts w:ascii="Times New Roman" w:hAnsi="Times New Roman"/>
          <w:i/>
          <w:sz w:val="24"/>
        </w:rPr>
        <w:t>В6 витамин</w:t>
      </w:r>
      <w:r>
        <w:rPr>
          <w:rFonts w:ascii="Times New Roman" w:hAnsi="Times New Roman"/>
          <w:sz w:val="24"/>
        </w:rPr>
        <w:t xml:space="preserve"> (пиродоқсин) организмда оқсил хосил бўлишида иштироқ этади. Кейинги йилларда бу вита</w:t>
      </w:r>
      <w:r>
        <w:rPr>
          <w:rFonts w:ascii="Times New Roman" w:hAnsi="Times New Roman"/>
          <w:sz w:val="24"/>
        </w:rPr>
        <w:softHyphen/>
        <w:t>миннинг етишмаслиги натижасида организмда липидлар алмашинуви бузилиши ҳам аниқланган. В6 витамин гўшт, жигар, балик, сут, ҳамиртуриш ва кўпгина усимлик</w:t>
      </w:r>
      <w:r>
        <w:rPr>
          <w:rFonts w:ascii="Times New Roman" w:hAnsi="Times New Roman"/>
          <w:noProof/>
          <w:sz w:val="24"/>
        </w:rPr>
        <w:t xml:space="preserve">  </w:t>
      </w:r>
      <w:r>
        <w:rPr>
          <w:rFonts w:ascii="Times New Roman" w:hAnsi="Times New Roman"/>
          <w:sz w:val="24"/>
        </w:rPr>
        <w:t>маҳсулотларида учрайди. Унга бўлган кундалик эхти</w:t>
      </w:r>
      <w:r>
        <w:rPr>
          <w:rFonts w:ascii="Times New Roman" w:hAnsi="Times New Roman"/>
          <w:sz w:val="24"/>
        </w:rPr>
        <w:softHyphen/>
        <w:t>ёж</w:t>
      </w:r>
      <w:r>
        <w:rPr>
          <w:rFonts w:ascii="Times New Roman" w:hAnsi="Times New Roman"/>
          <w:noProof/>
          <w:sz w:val="24"/>
        </w:rPr>
        <w:t xml:space="preserve"> 2—3</w:t>
      </w:r>
      <w:r>
        <w:rPr>
          <w:rFonts w:ascii="Times New Roman" w:hAnsi="Times New Roman"/>
          <w:sz w:val="24"/>
        </w:rPr>
        <w:t xml:space="preserve"> мг ни ташкил этади.</w:t>
      </w:r>
    </w:p>
    <w:p w:rsidR="00D51F60" w:rsidRDefault="00D51F60" w:rsidP="00D51F60">
      <w:pPr>
        <w:ind w:firstLine="851"/>
        <w:jc w:val="both"/>
        <w:rPr>
          <w:rFonts w:ascii="Times New Roman" w:hAnsi="Times New Roman"/>
          <w:sz w:val="24"/>
        </w:rPr>
      </w:pPr>
      <w:r>
        <w:rPr>
          <w:rFonts w:ascii="Times New Roman" w:hAnsi="Times New Roman"/>
          <w:i/>
          <w:sz w:val="24"/>
        </w:rPr>
        <w:t>В12 витамин</w:t>
      </w:r>
      <w:r>
        <w:rPr>
          <w:rFonts w:ascii="Times New Roman" w:hAnsi="Times New Roman"/>
          <w:sz w:val="24"/>
        </w:rPr>
        <w:t xml:space="preserve"> (цианкобаламин) кон яратилиши жара</w:t>
      </w:r>
      <w:r>
        <w:rPr>
          <w:rFonts w:ascii="Times New Roman" w:hAnsi="Times New Roman"/>
          <w:sz w:val="24"/>
        </w:rPr>
        <w:softHyphen/>
        <w:t>ёнида оқсиллар, ёрлар ҳамда А витаминнинг синтез қилинишида иштироқ этади. Организмда бу витамин етишмаса хавфли кам конлилик касаллиги пайдо бўла</w:t>
      </w:r>
      <w:r>
        <w:rPr>
          <w:rFonts w:ascii="Times New Roman" w:hAnsi="Times New Roman"/>
          <w:sz w:val="24"/>
        </w:rPr>
        <w:softHyphen/>
        <w:t>ди. В12 витамин фақат ҳайвонлар маҳсулотларида, яъ-ни жигар, буйрак ва балик маҳсулотларида кўп учрай</w:t>
      </w:r>
      <w:r>
        <w:rPr>
          <w:rFonts w:ascii="Times New Roman" w:hAnsi="Times New Roman"/>
          <w:sz w:val="24"/>
        </w:rPr>
        <w:softHyphen/>
        <w:t>ди. Унга бўлган кундалик эхтиёж</w:t>
      </w:r>
      <w:r>
        <w:rPr>
          <w:rFonts w:ascii="Times New Roman" w:hAnsi="Times New Roman"/>
          <w:noProof/>
          <w:sz w:val="24"/>
        </w:rPr>
        <w:t xml:space="preserve"> 0,002—0,005</w:t>
      </w:r>
      <w:r>
        <w:rPr>
          <w:rFonts w:ascii="Times New Roman" w:hAnsi="Times New Roman"/>
          <w:sz w:val="24"/>
        </w:rPr>
        <w:t xml:space="preserve"> мг қилиб белгиланган.</w:t>
      </w:r>
    </w:p>
    <w:p w:rsidR="00D51F60" w:rsidRDefault="00D51F60" w:rsidP="00D51F60">
      <w:pPr>
        <w:ind w:firstLine="851"/>
        <w:jc w:val="both"/>
        <w:rPr>
          <w:rFonts w:ascii="Times New Roman" w:hAnsi="Times New Roman"/>
          <w:sz w:val="24"/>
        </w:rPr>
      </w:pPr>
      <w:r>
        <w:rPr>
          <w:rFonts w:ascii="Times New Roman" w:hAnsi="Times New Roman"/>
          <w:i/>
          <w:sz w:val="24"/>
        </w:rPr>
        <w:lastRenderedPageBreak/>
        <w:t>Н витамин</w:t>
      </w:r>
      <w:r>
        <w:rPr>
          <w:rFonts w:ascii="Times New Roman" w:hAnsi="Times New Roman"/>
          <w:sz w:val="24"/>
        </w:rPr>
        <w:t xml:space="preserve"> (биотин)</w:t>
      </w:r>
      <w:r>
        <w:rPr>
          <w:rFonts w:ascii="Times New Roman" w:hAnsi="Times New Roman"/>
          <w:noProof/>
          <w:sz w:val="24"/>
        </w:rPr>
        <w:t xml:space="preserve"> —</w:t>
      </w:r>
      <w:r>
        <w:rPr>
          <w:rFonts w:ascii="Times New Roman" w:hAnsi="Times New Roman"/>
          <w:sz w:val="24"/>
        </w:rPr>
        <w:t xml:space="preserve"> барча микроорганизмларнинг нормал яшаши учун зарур бўлган моддадир. Бу вита</w:t>
      </w:r>
      <w:r>
        <w:rPr>
          <w:rFonts w:ascii="Times New Roman" w:hAnsi="Times New Roman"/>
          <w:sz w:val="24"/>
        </w:rPr>
        <w:softHyphen/>
        <w:t xml:space="preserve">мин ёрлар ва оқсилларнинг хосил бўлишида иштироқ этади. Агар у организмда етишмаса соч тукилади, тери касалликлари дерматит, терининг кипикланиши кузатилади. Н витамин жигар, буйрак, сут, тухум сариги, ёнгоқларда кўп учрайди. Унга бўлган кундалик эхтиёж </w:t>
      </w:r>
      <w:r>
        <w:rPr>
          <w:rFonts w:ascii="Times New Roman" w:hAnsi="Times New Roman"/>
          <w:noProof/>
          <w:sz w:val="24"/>
        </w:rPr>
        <w:t>0,15—0,30</w:t>
      </w:r>
      <w:r>
        <w:rPr>
          <w:rFonts w:ascii="Times New Roman" w:hAnsi="Times New Roman"/>
          <w:sz w:val="24"/>
        </w:rPr>
        <w:t xml:space="preserve"> мг қилиб кабўл қилинган.</w:t>
      </w:r>
    </w:p>
    <w:p w:rsidR="00D51F60" w:rsidRDefault="00D51F60" w:rsidP="00D51F60">
      <w:pPr>
        <w:ind w:firstLine="851"/>
        <w:jc w:val="both"/>
        <w:rPr>
          <w:rFonts w:ascii="Times New Roman" w:hAnsi="Times New Roman"/>
          <w:sz w:val="24"/>
        </w:rPr>
      </w:pPr>
      <w:r>
        <w:rPr>
          <w:rFonts w:ascii="Times New Roman" w:hAnsi="Times New Roman"/>
          <w:i/>
          <w:sz w:val="24"/>
        </w:rPr>
        <w:t>РР'витамин</w:t>
      </w:r>
      <w:r>
        <w:rPr>
          <w:rFonts w:ascii="Times New Roman" w:hAnsi="Times New Roman"/>
          <w:sz w:val="24"/>
        </w:rPr>
        <w:t xml:space="preserve"> (никотинамид) организмда биологик оқсидланиш жараёнини амалга ошириш учун жуда зарур. Бу витаминнинг етишмаслиги терининг касалланишига, ошкозон-ичак, асаб фаолиятининг бузилишига олиб ке</w:t>
      </w:r>
      <w:r>
        <w:rPr>
          <w:rFonts w:ascii="Times New Roman" w:hAnsi="Times New Roman"/>
          <w:sz w:val="24"/>
        </w:rPr>
        <w:softHyphen/>
        <w:t>лади. РР витамин жигар, буйрак, сут, гўшт, ҳамиртуриш, дуккаклилар, бурдой нонида кўп микдорда бўлади. Унга бўлган кундалик эхтиёж</w:t>
      </w:r>
      <w:r>
        <w:rPr>
          <w:rFonts w:ascii="Times New Roman" w:hAnsi="Times New Roman"/>
          <w:noProof/>
          <w:sz w:val="24"/>
        </w:rPr>
        <w:t xml:space="preserve"> 15—25</w:t>
      </w:r>
      <w:r>
        <w:rPr>
          <w:rFonts w:ascii="Times New Roman" w:hAnsi="Times New Roman"/>
          <w:sz w:val="24"/>
        </w:rPr>
        <w:t xml:space="preserve"> мг дир.</w:t>
      </w:r>
    </w:p>
    <w:p w:rsidR="00D51F60" w:rsidRDefault="00D51F60" w:rsidP="00D51F60">
      <w:pPr>
        <w:ind w:firstLine="851"/>
        <w:jc w:val="both"/>
        <w:rPr>
          <w:rFonts w:ascii="Times New Roman" w:hAnsi="Times New Roman"/>
          <w:sz w:val="24"/>
        </w:rPr>
      </w:pPr>
      <w:r>
        <w:rPr>
          <w:rFonts w:ascii="Times New Roman" w:hAnsi="Times New Roman"/>
          <w:b/>
          <w:sz w:val="24"/>
        </w:rPr>
        <w:t>Ёғларда эрийдиган витаминлар.</w:t>
      </w:r>
      <w:r>
        <w:rPr>
          <w:rFonts w:ascii="Times New Roman" w:hAnsi="Times New Roman"/>
          <w:sz w:val="24"/>
        </w:rPr>
        <w:t xml:space="preserve"> Бўларга А, Д, Е, К витаминлар киради.</w:t>
      </w:r>
    </w:p>
    <w:p w:rsidR="00D51F60" w:rsidRDefault="00D51F60" w:rsidP="00D51F60">
      <w:pPr>
        <w:ind w:firstLine="851"/>
        <w:jc w:val="both"/>
        <w:rPr>
          <w:rFonts w:ascii="Times New Roman" w:hAnsi="Times New Roman"/>
          <w:sz w:val="24"/>
        </w:rPr>
      </w:pPr>
      <w:r>
        <w:rPr>
          <w:rFonts w:ascii="Times New Roman" w:hAnsi="Times New Roman"/>
          <w:sz w:val="24"/>
        </w:rPr>
        <w:t xml:space="preserve">А </w:t>
      </w:r>
      <w:r>
        <w:rPr>
          <w:rFonts w:ascii="Times New Roman" w:hAnsi="Times New Roman"/>
          <w:i/>
          <w:sz w:val="24"/>
        </w:rPr>
        <w:t>витамин</w:t>
      </w:r>
      <w:r>
        <w:rPr>
          <w:rFonts w:ascii="Times New Roman" w:hAnsi="Times New Roman"/>
          <w:sz w:val="24"/>
        </w:rPr>
        <w:t xml:space="preserve"> (ретинол) овкатда етишмаса киши ксе-рофтальмия куз огригига учрайди. Бундан ташкари ҳид сезмаслик, нафас йулларининг касалланиши, сочнинг аввалроқ оқариши, организмнинг касалликларга карши кўраш кобилиятининг сусайиши ҳам унинг етишмаслигидан далолат беради. А витамин фақат ҳайвон маҳсулотларида учрайди, усимлик маҳсулотларида эса про</w:t>
      </w:r>
      <w:r>
        <w:rPr>
          <w:rFonts w:ascii="Times New Roman" w:hAnsi="Times New Roman"/>
          <w:sz w:val="24"/>
        </w:rPr>
        <w:softHyphen/>
        <w:t>витамин А</w:t>
      </w:r>
      <w:r>
        <w:rPr>
          <w:rFonts w:ascii="Times New Roman" w:hAnsi="Times New Roman"/>
          <w:noProof/>
          <w:sz w:val="24"/>
        </w:rPr>
        <w:t>—</w:t>
      </w:r>
      <w:r>
        <w:rPr>
          <w:rFonts w:ascii="Times New Roman" w:hAnsi="Times New Roman"/>
          <w:sz w:val="24"/>
        </w:rPr>
        <w:t>каротин холида бўлади. Каротин сариқ рангли фаол модда бўлиб, организмда А витаминга айланади. Шунинг учун организмни А витамин билан таъ-мин этмоқ учун каротинга бой маҳсулотларни ҳам истеъмол қилиш, керак. Каротин қизил сабзи, урик, шафтоли, кук пиёз, исмалоқ ва бошқа сабзавотлар ҳамда меваларда кўп микдорда учрайди. А витамин эса балик мойида, жигарда, китларнинг жигарида, тухум сариги-да анча кўп микдорда бўлади. Организмнинг А вита</w:t>
      </w:r>
      <w:r>
        <w:rPr>
          <w:rFonts w:ascii="Times New Roman" w:hAnsi="Times New Roman"/>
          <w:sz w:val="24"/>
        </w:rPr>
        <w:softHyphen/>
        <w:t>минга бўлган кундалик эхтиёжи</w:t>
      </w:r>
      <w:r>
        <w:rPr>
          <w:rFonts w:ascii="Times New Roman" w:hAnsi="Times New Roman"/>
          <w:noProof/>
          <w:sz w:val="24"/>
        </w:rPr>
        <w:t xml:space="preserve"> 1,5—2,5</w:t>
      </w:r>
      <w:r>
        <w:rPr>
          <w:rFonts w:ascii="Times New Roman" w:hAnsi="Times New Roman"/>
          <w:sz w:val="24"/>
        </w:rPr>
        <w:t xml:space="preserve"> мг ни, каро</w:t>
      </w:r>
      <w:r>
        <w:rPr>
          <w:rFonts w:ascii="Times New Roman" w:hAnsi="Times New Roman"/>
          <w:sz w:val="24"/>
        </w:rPr>
        <w:softHyphen/>
        <w:t>тинга бўлган эхтиёжи эса</w:t>
      </w:r>
      <w:r>
        <w:rPr>
          <w:rFonts w:ascii="Times New Roman" w:hAnsi="Times New Roman"/>
          <w:noProof/>
          <w:sz w:val="24"/>
        </w:rPr>
        <w:t xml:space="preserve"> 3—5</w:t>
      </w:r>
      <w:r>
        <w:rPr>
          <w:rFonts w:ascii="Times New Roman" w:hAnsi="Times New Roman"/>
          <w:sz w:val="24"/>
        </w:rPr>
        <w:t xml:space="preserve"> мг ни ташкил килади.</w:t>
      </w:r>
    </w:p>
    <w:p w:rsidR="00D51F60" w:rsidRDefault="00D51F60" w:rsidP="00D51F60">
      <w:pPr>
        <w:ind w:firstLine="851"/>
        <w:jc w:val="both"/>
        <w:rPr>
          <w:rFonts w:ascii="Times New Roman" w:hAnsi="Times New Roman"/>
          <w:sz w:val="24"/>
        </w:rPr>
      </w:pPr>
      <w:r>
        <w:rPr>
          <w:rFonts w:ascii="Times New Roman" w:hAnsi="Times New Roman"/>
          <w:i/>
          <w:sz w:val="24"/>
        </w:rPr>
        <w:t>Д витамин</w:t>
      </w:r>
      <w:r>
        <w:rPr>
          <w:rFonts w:ascii="Times New Roman" w:hAnsi="Times New Roman"/>
          <w:sz w:val="24"/>
        </w:rPr>
        <w:t xml:space="preserve"> (калциферол) организмда суяк тукимала рининг яхши ривожланиши учун зарурдир, чунки суяк-нинг асосий қисмици ташкил этадиган фосфор ва каль</w:t>
      </w:r>
      <w:r>
        <w:rPr>
          <w:rFonts w:ascii="Times New Roman" w:hAnsi="Times New Roman"/>
          <w:sz w:val="24"/>
        </w:rPr>
        <w:softHyphen/>
        <w:t>ций тузлари шу витамин ёрдами билан хазм бўлади. Д витаминнинг етишмаслиги болаларнинг рахит билан касалланишига сабаб бўлади. У балик мойида, жигарда, сариёрда, денгиз маҳсулотларида учрайди, усимлик маҳсулотларида эса учрамайди. Бироқ усимликларда провитамин Д</w:t>
      </w:r>
      <w:r>
        <w:rPr>
          <w:rFonts w:ascii="Times New Roman" w:hAnsi="Times New Roman"/>
          <w:noProof/>
          <w:sz w:val="24"/>
        </w:rPr>
        <w:t xml:space="preserve"> —</w:t>
      </w:r>
      <w:r>
        <w:rPr>
          <w:rFonts w:ascii="Times New Roman" w:hAnsi="Times New Roman"/>
          <w:sz w:val="24"/>
        </w:rPr>
        <w:t xml:space="preserve"> эргостерол ва холестероллар ультрабинафша нурлар таъсирида Д витаминга айланади. Бу витамин иссикликка чидамлидир, шунинг учун ҳам озик-овкат маҳсулотларини консервалаганда яхши сақланади. Унга бўлган кундалик эхтиёж катта одамлар учун </w:t>
      </w:r>
      <w:r>
        <w:rPr>
          <w:rFonts w:ascii="Times New Roman" w:hAnsi="Times New Roman"/>
          <w:noProof/>
          <w:sz w:val="24"/>
        </w:rPr>
        <w:t>0,025</w:t>
      </w:r>
      <w:r>
        <w:rPr>
          <w:rFonts w:ascii="Times New Roman" w:hAnsi="Times New Roman"/>
          <w:sz w:val="24"/>
        </w:rPr>
        <w:t xml:space="preserve"> мг ни, болалар учун эса</w:t>
      </w:r>
      <w:r>
        <w:rPr>
          <w:rFonts w:ascii="Times New Roman" w:hAnsi="Times New Roman"/>
          <w:noProof/>
          <w:sz w:val="24"/>
        </w:rPr>
        <w:t xml:space="preserve"> 30—40</w:t>
      </w:r>
      <w:r>
        <w:rPr>
          <w:rFonts w:ascii="Times New Roman" w:hAnsi="Times New Roman"/>
          <w:sz w:val="24"/>
        </w:rPr>
        <w:t xml:space="preserve"> мг ни ташкил этади.</w:t>
      </w:r>
    </w:p>
    <w:p w:rsidR="00D51F60" w:rsidRDefault="00D51F60" w:rsidP="00D51F60">
      <w:pPr>
        <w:ind w:firstLine="851"/>
        <w:jc w:val="both"/>
        <w:rPr>
          <w:rFonts w:ascii="Times New Roman" w:hAnsi="Times New Roman"/>
          <w:sz w:val="24"/>
        </w:rPr>
      </w:pPr>
      <w:r>
        <w:rPr>
          <w:rFonts w:ascii="Times New Roman" w:hAnsi="Times New Roman"/>
          <w:i/>
          <w:sz w:val="24"/>
        </w:rPr>
        <w:t>Е витамин</w:t>
      </w:r>
      <w:r>
        <w:rPr>
          <w:rFonts w:ascii="Times New Roman" w:hAnsi="Times New Roman"/>
          <w:sz w:val="24"/>
        </w:rPr>
        <w:t xml:space="preserve"> (тоқоферол) организмнинг кўпайиши жараёнини бошқаришда мухим аҳамиятга эга бўлиб, унинг етишмаслиги жинсий фаолиятнинг бузилишига олиб келади. Бу витамин дастлаб бурдой муртаклари мойидан ажратиб олинган (а ва в тоқоферол), кейинчалик чигит мойидан ҳам ажратиб олинган (-у</w:t>
      </w:r>
      <w:r>
        <w:rPr>
          <w:rFonts w:ascii="Times New Roman" w:hAnsi="Times New Roman"/>
          <w:noProof/>
          <w:sz w:val="24"/>
        </w:rPr>
        <w:t>—</w:t>
      </w:r>
      <w:r>
        <w:rPr>
          <w:rFonts w:ascii="Times New Roman" w:hAnsi="Times New Roman"/>
          <w:sz w:val="24"/>
        </w:rPr>
        <w:t>тоқоферол, грекча тоқос</w:t>
      </w:r>
      <w:r>
        <w:rPr>
          <w:rFonts w:ascii="Times New Roman" w:hAnsi="Times New Roman"/>
          <w:noProof/>
          <w:sz w:val="24"/>
        </w:rPr>
        <w:t>—</w:t>
      </w:r>
      <w:r>
        <w:rPr>
          <w:rFonts w:ascii="Times New Roman" w:hAnsi="Times New Roman"/>
          <w:sz w:val="24"/>
        </w:rPr>
        <w:t>авлод, феро</w:t>
      </w:r>
      <w:r>
        <w:rPr>
          <w:rFonts w:ascii="Times New Roman" w:hAnsi="Times New Roman"/>
          <w:noProof/>
          <w:sz w:val="24"/>
        </w:rPr>
        <w:t>—</w:t>
      </w:r>
      <w:r>
        <w:rPr>
          <w:rFonts w:ascii="Times New Roman" w:hAnsi="Times New Roman"/>
          <w:sz w:val="24"/>
        </w:rPr>
        <w:t xml:space="preserve">ташийман). Е вита мин усимлик мойлари, ёнроқ марзида, маккажухори, сояда ва кукатларда учралди. У иссикликка чидамли хисобланади, лекин ёрлар оқсидланганда тезда парчаланиб кетади. Е витаминга бўлган кундалик эхтиёж </w:t>
      </w:r>
      <w:r>
        <w:rPr>
          <w:rFonts w:ascii="Times New Roman" w:hAnsi="Times New Roman"/>
          <w:noProof/>
          <w:sz w:val="24"/>
        </w:rPr>
        <w:t>10—20</w:t>
      </w:r>
      <w:r>
        <w:rPr>
          <w:rFonts w:ascii="Times New Roman" w:hAnsi="Times New Roman"/>
          <w:sz w:val="24"/>
        </w:rPr>
        <w:t xml:space="preserve"> мг ни ташкил этади. </w:t>
      </w:r>
    </w:p>
    <w:p w:rsidR="00D51F60" w:rsidRDefault="00D51F60" w:rsidP="00D51F60">
      <w:pPr>
        <w:ind w:firstLine="851"/>
        <w:jc w:val="both"/>
        <w:rPr>
          <w:rFonts w:ascii="Times New Roman" w:hAnsi="Times New Roman"/>
          <w:b/>
          <w:caps/>
          <w:sz w:val="24"/>
          <w:lang w:val="uz-Cyrl-UZ"/>
        </w:rPr>
      </w:pPr>
    </w:p>
    <w:p w:rsidR="00D51F60" w:rsidRDefault="00D51F60" w:rsidP="00D51F60">
      <w:pPr>
        <w:ind w:firstLine="851"/>
        <w:jc w:val="both"/>
        <w:rPr>
          <w:rFonts w:ascii="Times New Roman" w:hAnsi="Times New Roman"/>
          <w:b/>
          <w:caps/>
          <w:sz w:val="24"/>
          <w:lang w:val="uz-Cyrl-UZ"/>
        </w:rPr>
      </w:pPr>
    </w:p>
    <w:p w:rsidR="00D51F60" w:rsidRDefault="00D51F60" w:rsidP="00D51F60">
      <w:pPr>
        <w:ind w:firstLine="851"/>
        <w:jc w:val="both"/>
        <w:rPr>
          <w:rFonts w:ascii="Times New Roman" w:hAnsi="Times New Roman"/>
          <w:b/>
          <w:caps/>
          <w:sz w:val="20"/>
        </w:rPr>
      </w:pPr>
      <w:r>
        <w:rPr>
          <w:rFonts w:ascii="Times New Roman" w:hAnsi="Times New Roman"/>
          <w:b/>
          <w:caps/>
          <w:sz w:val="24"/>
        </w:rPr>
        <w:t xml:space="preserve">3.  </w:t>
      </w:r>
      <w:r>
        <w:rPr>
          <w:rFonts w:ascii="Times New Roman" w:hAnsi="Times New Roman"/>
          <w:b/>
          <w:caps/>
          <w:sz w:val="20"/>
          <w:lang w:val="uz-Cyrl-UZ"/>
        </w:rPr>
        <w:t>озиқ-овқат товарлар</w:t>
      </w:r>
      <w:r>
        <w:rPr>
          <w:rFonts w:ascii="Times New Roman" w:hAnsi="Times New Roman"/>
          <w:b/>
          <w:caps/>
          <w:sz w:val="20"/>
        </w:rPr>
        <w:t>ини стандартлаштириш</w:t>
      </w:r>
    </w:p>
    <w:p w:rsidR="00D51F60" w:rsidRDefault="00D51F60" w:rsidP="00D51F60">
      <w:pPr>
        <w:ind w:firstLine="851"/>
        <w:jc w:val="both"/>
        <w:rPr>
          <w:rFonts w:ascii="Times New Roman" w:hAnsi="Times New Roman"/>
          <w:b/>
          <w:sz w:val="24"/>
        </w:rPr>
      </w:pPr>
    </w:p>
    <w:p w:rsidR="00D51F60" w:rsidRDefault="00D51F60" w:rsidP="00D51F60">
      <w:pPr>
        <w:ind w:firstLine="851"/>
        <w:jc w:val="both"/>
        <w:rPr>
          <w:rFonts w:ascii="Times New Roman" w:hAnsi="Times New Roman"/>
          <w:sz w:val="24"/>
        </w:rPr>
      </w:pPr>
      <w:r>
        <w:rPr>
          <w:rFonts w:ascii="Times New Roman" w:hAnsi="Times New Roman"/>
          <w:sz w:val="24"/>
        </w:rPr>
        <w:t xml:space="preserve">Хом ашё, ярим фабрикат ва тайёр маҳсулотлар сифатига ҳамда, шу билан бирга, уларнинг ураб-жойланиши, маркаланиши ва текшириш тартибига қўйиладиган </w:t>
      </w:r>
      <w:r>
        <w:rPr>
          <w:rFonts w:ascii="Times New Roman" w:hAnsi="Times New Roman"/>
          <w:sz w:val="24"/>
        </w:rPr>
        <w:lastRenderedPageBreak/>
        <w:t xml:space="preserve">талабаларнинг умумий кўрсаткичларини белгилаш </w:t>
      </w:r>
      <w:r>
        <w:rPr>
          <w:rFonts w:ascii="Times New Roman" w:hAnsi="Times New Roman"/>
          <w:b/>
          <w:sz w:val="24"/>
        </w:rPr>
        <w:t>стандартлаш</w:t>
      </w:r>
      <w:r>
        <w:rPr>
          <w:rFonts w:ascii="Times New Roman" w:hAnsi="Times New Roman"/>
          <w:sz w:val="24"/>
        </w:rPr>
        <w:t xml:space="preserve"> деб аталади. Бу кўрсаткич ва талаблар баён этилган хужжат эса </w:t>
      </w:r>
      <w:r>
        <w:rPr>
          <w:rFonts w:ascii="Times New Roman" w:hAnsi="Times New Roman"/>
          <w:b/>
          <w:sz w:val="24"/>
        </w:rPr>
        <w:t>стандарт</w:t>
      </w:r>
      <w:r>
        <w:rPr>
          <w:rFonts w:ascii="Times New Roman" w:hAnsi="Times New Roman"/>
          <w:sz w:val="24"/>
        </w:rPr>
        <w:t xml:space="preserve"> деб аталади.</w:t>
      </w:r>
    </w:p>
    <w:p w:rsidR="00D51F60" w:rsidRDefault="00D51F60" w:rsidP="00D51F60">
      <w:pPr>
        <w:ind w:firstLine="851"/>
        <w:jc w:val="both"/>
        <w:rPr>
          <w:rFonts w:ascii="Times New Roman" w:hAnsi="Times New Roman"/>
          <w:sz w:val="24"/>
        </w:rPr>
      </w:pPr>
      <w:r>
        <w:rPr>
          <w:rFonts w:ascii="Times New Roman" w:hAnsi="Times New Roman"/>
          <w:sz w:val="24"/>
        </w:rPr>
        <w:t xml:space="preserve">Стандарт - мамлакатнинг барча ишлаб чиқариш ва савдо ташкилотлари итоат қилишлари зарур бўлган конундир. Стандартлар ишлаб чиқаришни рационализация қилиш ва маҳсулот сифатини ошириш учун хизмат килади. </w:t>
      </w:r>
    </w:p>
    <w:p w:rsidR="00D51F60" w:rsidRDefault="00D51F60" w:rsidP="00D51F60">
      <w:pPr>
        <w:ind w:firstLine="851"/>
        <w:jc w:val="both"/>
        <w:rPr>
          <w:rFonts w:ascii="Times New Roman" w:hAnsi="Times New Roman"/>
          <w:sz w:val="24"/>
        </w:rPr>
      </w:pPr>
      <w:r>
        <w:rPr>
          <w:rFonts w:ascii="Times New Roman" w:hAnsi="Times New Roman"/>
          <w:sz w:val="24"/>
        </w:rPr>
        <w:t>Стандартлар ишлаб чиқаришга таъсир этади, хозирги замон техника ютукларини яна ҳам тулароқ узлаштиришга мажбур килади, мехнат унумдорлигини оширишга ёрдам беради. Бироқ, стандартлар аввалдан белгилаб берилган, узгармас катъий бир нарса бўлмай, ишлаб чиқаришнинг яхшиланиши, ахолининг маҳсулотлар сифати ва ассортиментига талаби оша бориши натижасида тайёр маҳсулотлар сифатига яна ҳам юкоғироқ талаб куядиган янги стандартлар билан алмаштириб турилади.</w:t>
      </w:r>
    </w:p>
    <w:p w:rsidR="00D51F60" w:rsidRDefault="00D51F60" w:rsidP="00D51F60">
      <w:pPr>
        <w:ind w:firstLine="851"/>
        <w:jc w:val="both"/>
        <w:rPr>
          <w:rFonts w:ascii="Times New Roman" w:hAnsi="Times New Roman"/>
          <w:sz w:val="24"/>
        </w:rPr>
      </w:pPr>
      <w:r>
        <w:rPr>
          <w:rFonts w:ascii="Times New Roman" w:hAnsi="Times New Roman"/>
          <w:sz w:val="24"/>
        </w:rPr>
        <w:t>Собир СССРда стандартлаш иши 1925 йилда, яъни СССР Халк Комиссарлари Совети карори билан Стандартлар буйича комитет тузилгандан кейин бошланган. Бу комитет умумиттифоқ стандартлари - ОСТларни ишлаб чиқарган ва тасдиклаган.</w:t>
      </w:r>
    </w:p>
    <w:p w:rsidR="00D51F60" w:rsidRDefault="00D51F60" w:rsidP="00D51F60">
      <w:pPr>
        <w:ind w:firstLine="851"/>
        <w:jc w:val="both"/>
        <w:rPr>
          <w:rFonts w:ascii="Times New Roman" w:hAnsi="Times New Roman"/>
          <w:sz w:val="24"/>
        </w:rPr>
      </w:pPr>
      <w:r>
        <w:rPr>
          <w:rFonts w:ascii="Times New Roman" w:hAnsi="Times New Roman"/>
          <w:sz w:val="24"/>
        </w:rPr>
        <w:t>1940 йилдан бошлаб стандартлаш буйича барча ишлар собик СССР Министрлар Совети хузурида ташкил этилган стандартлар ва улчов асбоблари бутуниттифоқ комиттига топширилган. Бу комитет ишлаб чиқарган стандартлар ГОСТлар (давлат стандартлари) деб аталган.</w:t>
      </w:r>
    </w:p>
    <w:p w:rsidR="00D51F60" w:rsidRDefault="00D51F60" w:rsidP="00D51F60">
      <w:pPr>
        <w:ind w:firstLine="851"/>
        <w:jc w:val="both"/>
        <w:rPr>
          <w:rFonts w:ascii="Times New Roman" w:hAnsi="Times New Roman"/>
          <w:sz w:val="24"/>
        </w:rPr>
      </w:pPr>
      <w:r>
        <w:rPr>
          <w:rFonts w:ascii="Times New Roman" w:hAnsi="Times New Roman"/>
          <w:sz w:val="24"/>
        </w:rPr>
        <w:t>Хозирги вактда Узбекистон Республикасида халк истеъмоли товарларига стандартлар Узбекистон Республикаси стандартлаштириш давлат комитети томонидан ишлаб чикилади.</w:t>
      </w:r>
    </w:p>
    <w:p w:rsidR="00D51F60" w:rsidRDefault="00D51F60" w:rsidP="00D51F60">
      <w:pPr>
        <w:ind w:firstLine="851"/>
        <w:jc w:val="both"/>
        <w:rPr>
          <w:rFonts w:ascii="Times New Roman" w:hAnsi="Times New Roman"/>
          <w:sz w:val="24"/>
        </w:rPr>
      </w:pPr>
      <w:r>
        <w:rPr>
          <w:rFonts w:ascii="Times New Roman" w:hAnsi="Times New Roman"/>
          <w:sz w:val="24"/>
        </w:rPr>
        <w:t>Стандарт талаби билан белгиланадиган товарларнинг сифат кўрсаткичлари уларнинг озиклик қийматини, лаззатлилик хусусиятларини, зарарсизлигини ва янгилигини, умуман маҳсулот сифатини кафолатлайди. Стандартлар харидорларнинг хукукларини химоя килади. Умуман давлат стандарти оркали халк истеъмоли товарларининг сифатини фан-техника тараккиёти даражаси, халк хужалиги, ахоли ва жахон бозори талабларига мос холда бошқариш амалга оширилади.</w:t>
      </w:r>
    </w:p>
    <w:p w:rsidR="00D51F60" w:rsidRDefault="00D51F60" w:rsidP="00D51F60">
      <w:pPr>
        <w:ind w:firstLine="851"/>
        <w:jc w:val="both"/>
        <w:rPr>
          <w:rFonts w:ascii="Times New Roman" w:hAnsi="Times New Roman"/>
          <w:sz w:val="24"/>
        </w:rPr>
      </w:pPr>
      <w:r>
        <w:rPr>
          <w:rFonts w:ascii="Times New Roman" w:hAnsi="Times New Roman"/>
          <w:sz w:val="24"/>
        </w:rPr>
        <w:t>Стандартлаштиришнинг асосий максади техника ютукларини тезлаштириш, ишлаб чиқариш ва мехнат унумдорлигини ошириш, маҳсулот сифатини яхшилаш, халк хужалигини бошқаришни такомиллаштириш, четга олий сифатли маҳсулот сотиш шароитини яхшилаш билан бирга тайёр маҳсулот ва хом ашёнинг сифатига қўйиладиган норматив талабларни ишлаб чикиш, товарларнинг сифат кўрсаткичлари ва уларни назорат қилишнинг ягона тартибини жорий қилиш, ишлатилиб келанаётган улчов бирликларини такомиллаштириш ва янгисини ишлаб чикиш, стандартлаштириш ишлари буйича халкаро ташкилотлар ишида иштироқ этиш ва бошқалардан иборатдир.</w:t>
      </w:r>
    </w:p>
    <w:p w:rsidR="00D51F60" w:rsidRDefault="00D51F60" w:rsidP="00D51F60">
      <w:pPr>
        <w:ind w:firstLine="851"/>
        <w:jc w:val="both"/>
        <w:rPr>
          <w:rFonts w:ascii="Times New Roman" w:hAnsi="Times New Roman"/>
          <w:sz w:val="24"/>
        </w:rPr>
      </w:pPr>
      <w:r>
        <w:rPr>
          <w:rFonts w:ascii="Times New Roman" w:hAnsi="Times New Roman"/>
          <w:sz w:val="24"/>
        </w:rPr>
        <w:t>Халк истеъмоли товарларига нисбатан кулланиладиган стандартни маҳсулот ишлаб чиқариш ва сотиш жараёнида  истеъмол қийматни солиб кўриш учун эталон-намуна вазифасини утайдиган норматив-техник хужжат деб таърифлаш мумкин. Мамлакатимизда ишлаб чикиладиган норматив-техник хужжатлар 3 тоифага бўлинади:</w:t>
      </w:r>
    </w:p>
    <w:p w:rsidR="00D51F60" w:rsidRDefault="00D51F60" w:rsidP="00D51F60">
      <w:pPr>
        <w:ind w:firstLine="851"/>
        <w:jc w:val="both"/>
        <w:rPr>
          <w:rFonts w:ascii="Times New Roman" w:hAnsi="Times New Roman"/>
          <w:sz w:val="24"/>
        </w:rPr>
      </w:pPr>
      <w:r>
        <w:rPr>
          <w:rFonts w:ascii="Times New Roman" w:hAnsi="Times New Roman"/>
          <w:sz w:val="24"/>
        </w:rPr>
        <w:t>1. Давлат стандарти. Давлат стандартлари республика микёсида ҳамма министрликлар, идоралар, корхоналар, ташкилотлар ва муассасалар учун мажбурий хужжат хисобланади. Бу стандартлар энг асосий халк истеъмоли товарларига ишлаб чиқарилади ва Давлат стандартлаштириш комитети томонидан тасдикланади.</w:t>
      </w:r>
    </w:p>
    <w:p w:rsidR="00D51F60" w:rsidRDefault="00D51F60" w:rsidP="00D51F60">
      <w:pPr>
        <w:ind w:firstLine="851"/>
        <w:jc w:val="both"/>
        <w:rPr>
          <w:rFonts w:ascii="Times New Roman" w:hAnsi="Times New Roman"/>
          <w:sz w:val="24"/>
        </w:rPr>
      </w:pPr>
      <w:r>
        <w:rPr>
          <w:rFonts w:ascii="Times New Roman" w:hAnsi="Times New Roman"/>
          <w:sz w:val="24"/>
        </w:rPr>
        <w:t xml:space="preserve">2. Тармоқ стандартлари. Бу стандартлар шу тармоқка қарашли корхоналар ва ташкилотлар ишлаб чиқарган товарлар учун ҳамда улар кайси идорага қарашли бўлишидан катъи назар, шу товарларни ишлаб чиқарадиган ва сотадиган барча </w:t>
      </w:r>
      <w:r>
        <w:rPr>
          <w:rFonts w:ascii="Times New Roman" w:hAnsi="Times New Roman"/>
          <w:sz w:val="24"/>
        </w:rPr>
        <w:lastRenderedPageBreak/>
        <w:t>корхоналар, ташкилотлар ва муассасаларга нисбатан конуний кучга эга бўлган хужжат хисобланади. Тармоқ стандартлари шу тармоқ учун етакчи бўлган вазирлик томонидан тасдикланади. Тармоқ стандартлари кўпинча шу тармоқка қарашли корхоналар ва ташкилотлар фаолиятида ишлатиладиган хом ашё, ярим тайёр маҳсулотлар учун ишлатилади.</w:t>
      </w:r>
    </w:p>
    <w:p w:rsidR="00D51F60" w:rsidRDefault="00D51F60" w:rsidP="00D51F60">
      <w:pPr>
        <w:ind w:firstLine="851"/>
        <w:jc w:val="both"/>
        <w:rPr>
          <w:rFonts w:ascii="Times New Roman" w:hAnsi="Times New Roman"/>
          <w:sz w:val="24"/>
        </w:rPr>
      </w:pPr>
      <w:r>
        <w:rPr>
          <w:rFonts w:ascii="Times New Roman" w:hAnsi="Times New Roman"/>
          <w:sz w:val="24"/>
        </w:rPr>
        <w:t>Техник шартлар. Бу стандартлар кичик ҳажмда ишлаб чиқариладиган, хусусиятлари хали яхши урганилмаган халк истеъмоли товарлари учун яратилади. Техник шартлар жуда киска муддат кучда бўлади. Техник шартлар шу товарни ишлаб чиқаришда етакчи бўлган вазирликлар, вилоят ижроия комитетлари, шахар халк депутатлари кенгаши ва бошқа ташкилотлар томонидан тасдикланади.</w:t>
      </w:r>
    </w:p>
    <w:p w:rsidR="00D51F60" w:rsidRDefault="00D51F60" w:rsidP="00D51F60">
      <w:pPr>
        <w:ind w:firstLine="851"/>
        <w:jc w:val="both"/>
        <w:rPr>
          <w:rFonts w:ascii="Times New Roman" w:hAnsi="Times New Roman"/>
          <w:b/>
          <w:caps/>
          <w:sz w:val="24"/>
        </w:rPr>
      </w:pPr>
    </w:p>
    <w:p w:rsidR="00D51F60" w:rsidRDefault="00D51F60" w:rsidP="00D51F60">
      <w:pPr>
        <w:ind w:firstLine="851"/>
        <w:jc w:val="both"/>
        <w:rPr>
          <w:rFonts w:ascii="Times New Roman" w:hAnsi="Times New Roman"/>
          <w:b/>
          <w:caps/>
          <w:sz w:val="20"/>
          <w:lang w:val="uz-Cyrl-UZ"/>
        </w:rPr>
      </w:pPr>
      <w:r>
        <w:rPr>
          <w:rFonts w:ascii="Times New Roman" w:hAnsi="Times New Roman"/>
          <w:b/>
          <w:caps/>
          <w:sz w:val="20"/>
        </w:rPr>
        <w:t xml:space="preserve"> </w:t>
      </w:r>
    </w:p>
    <w:p w:rsidR="00D51F60" w:rsidRDefault="00D51F60" w:rsidP="00D51F60">
      <w:pPr>
        <w:ind w:firstLine="851"/>
        <w:jc w:val="both"/>
        <w:rPr>
          <w:rFonts w:ascii="Times New Roman" w:hAnsi="Times New Roman"/>
          <w:b/>
          <w:caps/>
          <w:sz w:val="20"/>
        </w:rPr>
      </w:pPr>
      <w:r>
        <w:rPr>
          <w:rFonts w:ascii="Times New Roman" w:hAnsi="Times New Roman"/>
          <w:b/>
          <w:caps/>
          <w:sz w:val="20"/>
        </w:rPr>
        <w:t xml:space="preserve">4. </w:t>
      </w:r>
      <w:r>
        <w:rPr>
          <w:rFonts w:ascii="Times New Roman" w:hAnsi="Times New Roman"/>
          <w:b/>
          <w:caps/>
          <w:sz w:val="20"/>
          <w:lang w:val="uz-Cyrl-UZ"/>
        </w:rPr>
        <w:t>озиқ-овқат товарлар</w:t>
      </w:r>
      <w:r>
        <w:rPr>
          <w:rFonts w:ascii="Times New Roman" w:hAnsi="Times New Roman"/>
          <w:b/>
          <w:caps/>
          <w:sz w:val="20"/>
        </w:rPr>
        <w:t>и сифатини ани</w:t>
      </w:r>
      <w:r>
        <w:rPr>
          <w:rFonts w:ascii="Times New Roman" w:hAnsi="Times New Roman"/>
          <w:b/>
          <w:caps/>
          <w:sz w:val="20"/>
          <w:lang w:val="uz-Cyrl-UZ"/>
        </w:rPr>
        <w:t>Қ</w:t>
      </w:r>
      <w:r>
        <w:rPr>
          <w:rFonts w:ascii="Times New Roman" w:hAnsi="Times New Roman"/>
          <w:b/>
          <w:caps/>
          <w:sz w:val="20"/>
        </w:rPr>
        <w:t>лаш  усуллари</w:t>
      </w:r>
    </w:p>
    <w:p w:rsidR="00D51F60" w:rsidRDefault="00D51F60" w:rsidP="00D51F60">
      <w:pPr>
        <w:ind w:firstLine="851"/>
        <w:jc w:val="both"/>
        <w:rPr>
          <w:rFonts w:ascii="Times New Roman" w:hAnsi="Times New Roman"/>
          <w:b/>
          <w:caps/>
          <w:sz w:val="24"/>
        </w:rPr>
      </w:pPr>
    </w:p>
    <w:p w:rsidR="00D51F60" w:rsidRDefault="00D51F60" w:rsidP="00D51F60">
      <w:pPr>
        <w:ind w:firstLine="851"/>
        <w:jc w:val="both"/>
        <w:rPr>
          <w:rFonts w:ascii="Times New Roman" w:hAnsi="Times New Roman"/>
          <w:sz w:val="24"/>
        </w:rPr>
      </w:pPr>
      <w:r>
        <w:rPr>
          <w:rFonts w:ascii="Times New Roman" w:hAnsi="Times New Roman"/>
          <w:caps/>
          <w:sz w:val="24"/>
        </w:rPr>
        <w:t>Х</w:t>
      </w:r>
      <w:r>
        <w:rPr>
          <w:rFonts w:ascii="Times New Roman" w:hAnsi="Times New Roman"/>
          <w:sz w:val="24"/>
        </w:rPr>
        <w:t>алк истеъмоли товарлари сифати 2 хил усул ёрдамида аниқланади:</w:t>
      </w:r>
    </w:p>
    <w:p w:rsidR="00D51F60" w:rsidRDefault="00D51F60" w:rsidP="00D51F60">
      <w:pPr>
        <w:ind w:firstLine="851"/>
        <w:jc w:val="both"/>
        <w:rPr>
          <w:rFonts w:ascii="Times New Roman" w:hAnsi="Times New Roman"/>
          <w:sz w:val="24"/>
        </w:rPr>
      </w:pPr>
      <w:r>
        <w:rPr>
          <w:rFonts w:ascii="Times New Roman" w:hAnsi="Times New Roman"/>
          <w:sz w:val="24"/>
        </w:rPr>
        <w:t>1. Органолептика усули:</w:t>
      </w:r>
    </w:p>
    <w:p w:rsidR="00D51F60" w:rsidRDefault="00D51F60" w:rsidP="00D51F60">
      <w:pPr>
        <w:ind w:firstLine="851"/>
        <w:jc w:val="both"/>
        <w:rPr>
          <w:rFonts w:ascii="Times New Roman" w:hAnsi="Times New Roman"/>
          <w:sz w:val="24"/>
        </w:rPr>
      </w:pPr>
      <w:r>
        <w:rPr>
          <w:rFonts w:ascii="Times New Roman" w:hAnsi="Times New Roman"/>
          <w:sz w:val="24"/>
        </w:rPr>
        <w:t>2. Лаборатория (тажриба) усули.</w:t>
      </w:r>
    </w:p>
    <w:p w:rsidR="00D51F60" w:rsidRDefault="00D51F60" w:rsidP="00D51F60">
      <w:pPr>
        <w:ind w:firstLine="851"/>
        <w:jc w:val="both"/>
        <w:rPr>
          <w:rFonts w:ascii="Times New Roman" w:hAnsi="Times New Roman"/>
          <w:sz w:val="24"/>
        </w:rPr>
      </w:pPr>
    </w:p>
    <w:p w:rsidR="00D51F60" w:rsidRDefault="00D51F60" w:rsidP="00D51F60">
      <w:pPr>
        <w:ind w:firstLine="851"/>
        <w:jc w:val="both"/>
        <w:rPr>
          <w:rFonts w:ascii="Times New Roman" w:hAnsi="Times New Roman"/>
          <w:sz w:val="24"/>
        </w:rPr>
      </w:pPr>
      <w:r>
        <w:rPr>
          <w:rFonts w:ascii="Times New Roman" w:hAnsi="Times New Roman"/>
          <w:sz w:val="24"/>
        </w:rPr>
        <w:t>Озик-овкат маҳсулотларининг сифатини текширишда органолептик усул катта роль уйнайди. Бу усул билан уларнинг таъми, ҳиди, ранги, консистенцияси, ташки кўринишлари киши сезги органлари ёрдамида бахоланади. Органолептик усулнинг кулайлик томонлари шундан иборатки, у кўп харажатлар, кимёвий реактивлар, асбоблар талаб килмайди ҳамда маҳсулотнинг сифати тугрисида тезда ҳўлоса чиқариш мумкин бўлади. Унинг камчилиги эса бу усулнинг субъективлигидадир. Субъективлик деганда шуни тушуниш керакки, киши сезги органлари ҳаммада ҳам бир хил даражада ривожланган бўлмайди. Демак, бу маҳсулот сифатига турли кишилар хар хил бахо беришлари мумкин деган фикрни англатади. Бундан ташкари органолептик усул билан товарларнинг сифати текширилганда уларнинг сифат кўрсаткичларини ракамлар билан ифодалаб бўлмайди ёки маҳсулотларнинг сифати турлисида бутунлай атрофлича маълумот ҳам олиш кийин. Масалан, бу усул билан маҳсулотнинг биологик қийматини ёки унинг безарарлигини айтиш жуда кийиндир. Бироқ маҳсулотнинг сифатига органолептик усул билан бахо бериш юкори малакали, тажрибали дегустаторлар иштироқида олиб ббрилса, йул қўйиладиган хатолар ҳам шунча кам бўлади. Аммо шуни назарда тутиш керакки, сезги органларимиз маҳсулотнинг бошқа текшириш усуллари билан аниқлаш кийин бўлган ва аниқлаб бўлмайдиган узига хос хушбуй таъм хусусиятларини тезда сеза олади. Масалан, чой, кофе ва вино маҳсулотлаои таркибига кирувчи хушбуй ҳид берувчи мураккаб моддаларни аниқлаш жуда кийинлиги учун органолептик усул уларнинг сифати ва турини белгилашда ягона бир усулдир.</w:t>
      </w:r>
    </w:p>
    <w:p w:rsidR="00D51F60" w:rsidRDefault="00D51F60" w:rsidP="00D51F60">
      <w:pPr>
        <w:ind w:firstLine="851"/>
        <w:jc w:val="both"/>
        <w:rPr>
          <w:rFonts w:ascii="Times New Roman" w:hAnsi="Times New Roman"/>
          <w:sz w:val="24"/>
        </w:rPr>
      </w:pPr>
      <w:r>
        <w:rPr>
          <w:rFonts w:ascii="Times New Roman" w:hAnsi="Times New Roman"/>
          <w:sz w:val="24"/>
        </w:rPr>
        <w:t>Озик-овкат маҳсулотларига органолептик бахо беришда таъм билиш хусусиятлари уларнинг сифатини белгилайдиган асосий кўрсаткичлардан биридир. Ки</w:t>
      </w:r>
      <w:r>
        <w:rPr>
          <w:rFonts w:ascii="Times New Roman" w:hAnsi="Times New Roman"/>
          <w:sz w:val="24"/>
        </w:rPr>
        <w:softHyphen/>
        <w:t>ши организмида таъмни сезадиган асосий аъзо бу-тилдир. Озик-овкат маҳсулотлари истеъмол қилинганда сезги аъзоларининг кандай таъсирланишини биринчи бўлиб академик И. П. Павлов тушунтириб берган эди. Тилнинг шиллик пардаси ва огиз бушлигида таъм би</w:t>
      </w:r>
      <w:r>
        <w:rPr>
          <w:rFonts w:ascii="Times New Roman" w:hAnsi="Times New Roman"/>
          <w:sz w:val="24"/>
        </w:rPr>
        <w:softHyphen/>
        <w:t xml:space="preserve">лиш буртмалари жойлашган бўлиб, уларга таъм сезгисини кузратувчи моддалар эритмаси таъсир килади. Тилда жойлашган тил буртмаларининг умумий сони </w:t>
      </w:r>
      <w:r>
        <w:rPr>
          <w:rFonts w:ascii="Times New Roman" w:hAnsi="Times New Roman"/>
          <w:noProof/>
          <w:sz w:val="24"/>
        </w:rPr>
        <w:t>9000</w:t>
      </w:r>
      <w:r>
        <w:rPr>
          <w:rFonts w:ascii="Times New Roman" w:hAnsi="Times New Roman"/>
          <w:sz w:val="24"/>
        </w:rPr>
        <w:t xml:space="preserve"> дан ортик деб тахмин қилинади, шулардан кўпчилиги тилнинг учида, колганлари тилнинг ён сатҳида ва орка қисмида жойлашгандир. Асосан турт хил оддий таъм мавжуддир, бўлар: ширин, шур, </w:t>
      </w:r>
      <w:r>
        <w:rPr>
          <w:rFonts w:ascii="Times New Roman" w:hAnsi="Times New Roman"/>
          <w:sz w:val="24"/>
        </w:rPr>
        <w:lastRenderedPageBreak/>
        <w:t>нордон ва аччик таъмдир. Бошқа таъм ва таъм сезгилари бу асосий таъм сезгиларининг қўшилишидан хосил бўлади: аччик-шур, ширин-нордон, нордон-ширин, ширин-аччик, ва бошқалар. Озик-овкат маҳсулотларининг таъми, мазаси шу маҳсулотнинг табиатига, кимёвий таркибига, маҳсулот татиб кўрилаётган пайтдаги хароратга борликдир.</w:t>
      </w:r>
    </w:p>
    <w:p w:rsidR="00D51F60" w:rsidRDefault="00D51F60" w:rsidP="00D51F60">
      <w:pPr>
        <w:ind w:firstLine="851"/>
        <w:jc w:val="both"/>
        <w:rPr>
          <w:rFonts w:ascii="Times New Roman" w:hAnsi="Times New Roman"/>
          <w:sz w:val="24"/>
        </w:rPr>
      </w:pPr>
      <w:r>
        <w:rPr>
          <w:rFonts w:ascii="Times New Roman" w:hAnsi="Times New Roman"/>
          <w:sz w:val="24"/>
        </w:rPr>
        <w:t>Маҳсулотларга ширин таъм берадиган моддалар асосан шакарканд, кўп атомли спирт (глицерин) ва бошқалардир. Кўпчилик алколоидлар (кофеин, теобрамин, хинин) ва глюкозодлар (амигдамин, соланин) аччик таъмга эга бўлади. Нордон таъмни эса органиқ (олма, узум, лимон, сут) ва минерал (сульфат, хлорид) кислоталар беради.</w:t>
      </w:r>
    </w:p>
    <w:p w:rsidR="00D51F60" w:rsidRDefault="00D51F60" w:rsidP="00D51F60">
      <w:pPr>
        <w:ind w:firstLine="851"/>
        <w:jc w:val="both"/>
        <w:rPr>
          <w:rFonts w:ascii="Times New Roman" w:hAnsi="Times New Roman"/>
          <w:sz w:val="24"/>
        </w:rPr>
      </w:pPr>
      <w:r>
        <w:rPr>
          <w:rFonts w:ascii="Times New Roman" w:hAnsi="Times New Roman"/>
          <w:sz w:val="24"/>
        </w:rPr>
        <w:t>Кишининг озик-овкат маҳсулотларининг таъмини сезиш интенсивлигига бир канча омиллар таъсир кила</w:t>
      </w:r>
      <w:r>
        <w:rPr>
          <w:rFonts w:ascii="Times New Roman" w:hAnsi="Times New Roman"/>
          <w:sz w:val="24"/>
        </w:rPr>
        <w:softHyphen/>
        <w:t>ди: текширилаётган маҳсулот харорати, шу маҳсулотдаги таъм берувчи моддалар концентрацияси (микдори), физик холати, ориздаги сулак микдори, дегустация қилиш шароити, овкатнинг канчалик чайналганлиги ва бошқалар. Масалан, харорат ошиши билан кишиларнинг ширин таъмни билиш сезгиси ошиб боради, лекин харорат 50°С дан ошганда эса бу сезги кескин камаяди ва бутунлай йуколиши мумкин. Шур таъмга нисбатан сезгирлик</w:t>
      </w:r>
      <w:r>
        <w:rPr>
          <w:rFonts w:ascii="Times New Roman" w:hAnsi="Times New Roman"/>
          <w:noProof/>
          <w:sz w:val="24"/>
        </w:rPr>
        <w:t xml:space="preserve"> 18—20°,</w:t>
      </w:r>
      <w:r>
        <w:rPr>
          <w:rFonts w:ascii="Times New Roman" w:hAnsi="Times New Roman"/>
          <w:sz w:val="24"/>
        </w:rPr>
        <w:t xml:space="preserve"> аччик таъмга эса</w:t>
      </w:r>
      <w:r>
        <w:rPr>
          <w:rFonts w:ascii="Times New Roman" w:hAnsi="Times New Roman"/>
          <w:noProof/>
          <w:sz w:val="24"/>
        </w:rPr>
        <w:t xml:space="preserve"> 10°</w:t>
      </w:r>
      <w:r>
        <w:rPr>
          <w:rFonts w:ascii="Times New Roman" w:hAnsi="Times New Roman"/>
          <w:sz w:val="24"/>
        </w:rPr>
        <w:t xml:space="preserve"> га якин харо</w:t>
      </w:r>
      <w:r>
        <w:rPr>
          <w:rFonts w:ascii="Times New Roman" w:hAnsi="Times New Roman"/>
          <w:sz w:val="24"/>
        </w:rPr>
        <w:softHyphen/>
        <w:t>рат энг якин бўлади. Маҳсулот харорати</w:t>
      </w:r>
      <w:r>
        <w:rPr>
          <w:rFonts w:ascii="Times New Roman" w:hAnsi="Times New Roman"/>
          <w:noProof/>
          <w:sz w:val="24"/>
        </w:rPr>
        <w:t xml:space="preserve"> 0°</w:t>
      </w:r>
      <w:r>
        <w:rPr>
          <w:rFonts w:ascii="Times New Roman" w:hAnsi="Times New Roman"/>
          <w:sz w:val="24"/>
        </w:rPr>
        <w:t xml:space="preserve"> бўлганда ҳам сезгирлик жуда пасаяди. Текширилаётган маҳсулот тилга </w:t>
      </w:r>
      <w:r>
        <w:rPr>
          <w:rFonts w:ascii="Times New Roman" w:hAnsi="Times New Roman"/>
          <w:i/>
          <w:sz w:val="24"/>
        </w:rPr>
        <w:t>узоқ,</w:t>
      </w:r>
      <w:r>
        <w:rPr>
          <w:rFonts w:ascii="Times New Roman" w:hAnsi="Times New Roman"/>
          <w:sz w:val="24"/>
        </w:rPr>
        <w:t xml:space="preserve"> вакт тегиб турса, тилнинг таъм сезиш кобилияти анча кучсизланади ва хатто уни бутунлай сезмай колиши ҳам мумкин. Ҳўллас, озик-овкат маҳсулотларининг сифатини органолептик усулда бахолаш стандарт талабида олиб борилиши керак.</w:t>
      </w:r>
    </w:p>
    <w:p w:rsidR="00D51F60" w:rsidRDefault="00D51F60" w:rsidP="00D51F60">
      <w:pPr>
        <w:ind w:firstLine="851"/>
        <w:jc w:val="both"/>
        <w:rPr>
          <w:rFonts w:ascii="Times New Roman" w:hAnsi="Times New Roman"/>
          <w:sz w:val="24"/>
        </w:rPr>
      </w:pPr>
      <w:r>
        <w:rPr>
          <w:rFonts w:ascii="Times New Roman" w:hAnsi="Times New Roman"/>
          <w:sz w:val="24"/>
        </w:rPr>
        <w:t>Озик-овкат маҳсулотларининг ҳиди эса уларнинг сифатига катта таъсир кўрсатади. Ҳамма озик-овкат маҳсулотлари ҳам маълум даражада ҳидга эгадир, уларнинг ҳидига қараб кандай маҳсулотлиги, бузилган-бузилмаганлиги, тозалиги турлисидаги маълумотга эга бўлиш мумкин. Асосий ҳид билиш органи бурун хисобланади. Ҳидни бурун ичидаги эпителий тушима билан қопланган шиллик парда мияга узатади.</w:t>
      </w:r>
    </w:p>
    <w:p w:rsidR="00D51F60" w:rsidRDefault="00D51F60" w:rsidP="00D51F60">
      <w:pPr>
        <w:ind w:firstLine="851"/>
        <w:jc w:val="both"/>
        <w:rPr>
          <w:rFonts w:ascii="Times New Roman" w:hAnsi="Times New Roman"/>
          <w:sz w:val="24"/>
        </w:rPr>
      </w:pPr>
      <w:r>
        <w:rPr>
          <w:rFonts w:ascii="Times New Roman" w:hAnsi="Times New Roman"/>
          <w:sz w:val="24"/>
        </w:rPr>
        <w:t>Ҳид берувчи моддалар таъм берувчи моддаларга нисбатан анча кўп. Лекин хозирги кунгача уларнинг илмий асосланган турлари мавжуд эмас. Шунга қарамасдан, амалда ҳидларни қўйидаги гурухларга ажратиш мумкин: хушбуй ҳид, мева ҳиди, гул ҳиди, куюк ҳид, ем-хашак ҳиди, ачиган нарсалар ҳиди ва бошқалар.</w:t>
      </w:r>
    </w:p>
    <w:p w:rsidR="00D51F60" w:rsidRDefault="00D51F60" w:rsidP="00D51F60">
      <w:pPr>
        <w:ind w:firstLine="851"/>
        <w:jc w:val="both"/>
        <w:rPr>
          <w:rFonts w:ascii="Times New Roman" w:hAnsi="Times New Roman"/>
          <w:sz w:val="24"/>
        </w:rPr>
      </w:pPr>
      <w:r>
        <w:rPr>
          <w:rFonts w:ascii="Times New Roman" w:hAnsi="Times New Roman"/>
          <w:sz w:val="24"/>
        </w:rPr>
        <w:t>Ҳид билиш аъзоларининг сезиш кобилияти ҳам таъм бериш аъзоларининг сезиш кобилияти сингари хароратга, ҳид берувчи моддалар микдорига, текшириш олиб борилаётган хонанинг нисбий намлигига ва тозалигига ҳамда шу маҳсулотни истеъмол килаётган кишига борлик бўлади. Ҳид билиш аъзолари таъм билиш аъзоларига нисбатан катта сезгирликка эгадир. Маса-лан, киши</w:t>
      </w:r>
      <w:r>
        <w:rPr>
          <w:rFonts w:ascii="Times New Roman" w:hAnsi="Times New Roman"/>
          <w:noProof/>
          <w:sz w:val="24"/>
        </w:rPr>
        <w:t xml:space="preserve"> </w:t>
      </w:r>
      <w:smartTag w:uri="urn:schemas-microsoft-com:office:smarttags" w:element="metricconverter">
        <w:smartTagPr>
          <w:attr w:name="ProductID" w:val="1 м3"/>
        </w:smartTagPr>
        <w:r>
          <w:rPr>
            <w:rFonts w:ascii="Times New Roman" w:hAnsi="Times New Roman"/>
            <w:noProof/>
            <w:sz w:val="24"/>
          </w:rPr>
          <w:t>1</w:t>
        </w:r>
        <w:r>
          <w:rPr>
            <w:rFonts w:ascii="Times New Roman" w:hAnsi="Times New Roman"/>
            <w:sz w:val="24"/>
          </w:rPr>
          <w:t xml:space="preserve"> м</w:t>
        </w:r>
        <w:r>
          <w:rPr>
            <w:rFonts w:ascii="Times New Roman" w:hAnsi="Times New Roman"/>
            <w:sz w:val="24"/>
            <w:vertAlign w:val="superscript"/>
          </w:rPr>
          <w:t>3</w:t>
        </w:r>
      </w:smartTag>
      <w:r>
        <w:rPr>
          <w:rFonts w:ascii="Times New Roman" w:hAnsi="Times New Roman"/>
          <w:sz w:val="24"/>
        </w:rPr>
        <w:t xml:space="preserve"> ҳавода ванилиннинг микдори</w:t>
      </w:r>
      <w:r>
        <w:rPr>
          <w:rFonts w:ascii="Times New Roman" w:hAnsi="Times New Roman"/>
          <w:noProof/>
          <w:sz w:val="24"/>
        </w:rPr>
        <w:t xml:space="preserve"> 0,000 0002 </w:t>
      </w:r>
      <w:r>
        <w:rPr>
          <w:rFonts w:ascii="Times New Roman" w:hAnsi="Times New Roman"/>
          <w:sz w:val="24"/>
        </w:rPr>
        <w:t>мг ёки скатолнинг микдори</w:t>
      </w:r>
      <w:r>
        <w:rPr>
          <w:rFonts w:ascii="Times New Roman" w:hAnsi="Times New Roman"/>
          <w:noProof/>
          <w:sz w:val="24"/>
        </w:rPr>
        <w:t xml:space="preserve"> 0,000 0004</w:t>
      </w:r>
      <w:r>
        <w:rPr>
          <w:rFonts w:ascii="Times New Roman" w:hAnsi="Times New Roman"/>
          <w:sz w:val="24"/>
        </w:rPr>
        <w:t xml:space="preserve"> мг бўлганда ҳам уларнинг ҳидини сеза олади. Маҳсулотларда турли хил ҳид берувчи моддалар аралашмаси мураккаб бир хил ҳид бериши мумкин, масалан, вино, коньяк, кофе, чой ва пишлоқларнинг хушбуй ҳиди бунга мисол бўла ола</w:t>
      </w:r>
      <w:r>
        <w:rPr>
          <w:rFonts w:ascii="Times New Roman" w:hAnsi="Times New Roman"/>
          <w:sz w:val="24"/>
        </w:rPr>
        <w:softHyphen/>
        <w:t>ди. Озик-овкат маҳсулотларининг сифатини органолеп</w:t>
      </w:r>
      <w:r>
        <w:rPr>
          <w:rFonts w:ascii="Times New Roman" w:hAnsi="Times New Roman"/>
          <w:sz w:val="24"/>
        </w:rPr>
        <w:softHyphen/>
        <w:t>тик усулда аниқлаганда ва стандартларнинг талаби буйича ҳам уларнинг таъм ва ҳид кўрсаткичлари бирга қўшиб ёзилади ва айтилади.</w:t>
      </w:r>
    </w:p>
    <w:p w:rsidR="00D51F60" w:rsidRDefault="00D51F60" w:rsidP="00D51F60">
      <w:pPr>
        <w:ind w:firstLine="851"/>
        <w:jc w:val="both"/>
        <w:rPr>
          <w:rFonts w:ascii="Times New Roman" w:hAnsi="Times New Roman"/>
          <w:sz w:val="24"/>
        </w:rPr>
      </w:pPr>
      <w:r>
        <w:rPr>
          <w:rFonts w:ascii="Times New Roman" w:hAnsi="Times New Roman"/>
          <w:sz w:val="24"/>
        </w:rPr>
        <w:t>Бундан ташкари, озик-овкат маҳсулотларининг орга</w:t>
      </w:r>
      <w:r>
        <w:rPr>
          <w:rFonts w:ascii="Times New Roman" w:hAnsi="Times New Roman"/>
          <w:sz w:val="24"/>
        </w:rPr>
        <w:softHyphen/>
        <w:t>нолептик усулда аниқланадиган органолептик кўрсаткичларига уларнинг ранги, ташки кўриниши, консистен-цияси ҳам киради. Бу кўрсаткичлар кўриш, эшитиш ва сезиш аъзолари ёрдамида аниқланади.</w:t>
      </w:r>
    </w:p>
    <w:p w:rsidR="00D51F60" w:rsidRDefault="00D51F60" w:rsidP="00D51F60">
      <w:pPr>
        <w:ind w:firstLine="851"/>
        <w:jc w:val="both"/>
        <w:rPr>
          <w:rFonts w:ascii="Times New Roman" w:hAnsi="Times New Roman"/>
          <w:sz w:val="24"/>
        </w:rPr>
      </w:pPr>
      <w:r>
        <w:rPr>
          <w:rFonts w:ascii="Times New Roman" w:hAnsi="Times New Roman"/>
          <w:sz w:val="24"/>
        </w:rPr>
        <w:t>Инсоннинг кўриш аъзоси бўлган куз ёрдамида озик-овкат маҳсулотларининг ташки кўриниши, катта-кичиклиги, ранги, шакли, идишларга кандай жойлашганлиги, тиниклиги ва шу кабилар бахоланади.</w:t>
      </w:r>
    </w:p>
    <w:p w:rsidR="00D51F60" w:rsidRDefault="00D51F60" w:rsidP="00D51F60">
      <w:pPr>
        <w:ind w:firstLine="851"/>
        <w:jc w:val="both"/>
        <w:rPr>
          <w:rFonts w:ascii="Times New Roman" w:hAnsi="Times New Roman"/>
          <w:noProof/>
          <w:sz w:val="24"/>
        </w:rPr>
      </w:pPr>
      <w:r>
        <w:rPr>
          <w:rFonts w:ascii="Times New Roman" w:hAnsi="Times New Roman"/>
          <w:sz w:val="24"/>
        </w:rPr>
        <w:lastRenderedPageBreak/>
        <w:t>Озик-овкат маҳсулотларининг консистенцияси, тузи-лиши ҳамда харорати бармоқлар учида ҳамда огиз</w:t>
      </w:r>
      <w:r>
        <w:rPr>
          <w:rFonts w:ascii="Times New Roman" w:hAnsi="Times New Roman"/>
          <w:smallCaps/>
          <w:sz w:val="24"/>
        </w:rPr>
        <w:t xml:space="preserve"> </w:t>
      </w:r>
      <w:r>
        <w:rPr>
          <w:rFonts w:ascii="Times New Roman" w:hAnsi="Times New Roman"/>
          <w:sz w:val="24"/>
        </w:rPr>
        <w:t>бошлири шилимшик пардасида жойлашган сезги рецепторлари оркали аницланади. Маҳсулотни кул билан ушлаб, унинг каттиқ ёки юмшоқлигини айтиш мумкин ёки мауулот истеъмол қилинганда тил учи ёрдамида дарров уларнинг харорати хакида ҳўлоса чиқариш мум</w:t>
      </w:r>
      <w:r>
        <w:rPr>
          <w:rFonts w:ascii="Times New Roman" w:hAnsi="Times New Roman"/>
          <w:sz w:val="24"/>
        </w:rPr>
        <w:softHyphen/>
        <w:t>кин. Баъзи озик-овкат маҳсулотларининг сиртига бирор буюм билан уриб ва шундан чиккан товушни эшитиб ҳам шу маҳсулотнинг сифати турлисида маълум бир ҳўлосага келса бўлади.</w:t>
      </w:r>
      <w:r>
        <w:rPr>
          <w:rFonts w:ascii="Times New Roman" w:hAnsi="Times New Roman"/>
          <w:noProof/>
          <w:sz w:val="24"/>
        </w:rPr>
        <w:t xml:space="preserve">              </w:t>
      </w:r>
    </w:p>
    <w:p w:rsidR="00D51F60" w:rsidRDefault="00D51F60" w:rsidP="00D51F60">
      <w:pPr>
        <w:ind w:firstLine="851"/>
        <w:jc w:val="both"/>
        <w:rPr>
          <w:rFonts w:ascii="Times New Roman" w:hAnsi="Times New Roman"/>
          <w:sz w:val="24"/>
        </w:rPr>
      </w:pPr>
      <w:r>
        <w:rPr>
          <w:rFonts w:ascii="Times New Roman" w:hAnsi="Times New Roman"/>
          <w:sz w:val="24"/>
        </w:rPr>
        <w:t>Хозирги кунда органолептик усулнинг аниқлигини ошириш ва уни такомиллаштириш борасида анча ишлар қилинмоқда. Маҳсулотларга органолептик жиҳатдан бахо беришнинг бир неча усуллари бўлиб, улардан кенг кулланиладиганлари балл билан бахолаш ва таккослаб бахо бериш усулларидир.</w:t>
      </w:r>
    </w:p>
    <w:p w:rsidR="00D51F60" w:rsidRDefault="00D51F60" w:rsidP="00D51F60">
      <w:pPr>
        <w:ind w:firstLine="851"/>
        <w:jc w:val="both"/>
        <w:rPr>
          <w:rFonts w:ascii="Times New Roman" w:hAnsi="Times New Roman"/>
          <w:sz w:val="24"/>
        </w:rPr>
      </w:pPr>
      <w:r>
        <w:rPr>
          <w:rFonts w:ascii="Times New Roman" w:hAnsi="Times New Roman"/>
          <w:sz w:val="24"/>
        </w:rPr>
        <w:t xml:space="preserve"> </w:t>
      </w:r>
      <w:r>
        <w:rPr>
          <w:rFonts w:ascii="Times New Roman" w:hAnsi="Times New Roman"/>
          <w:i/>
          <w:sz w:val="24"/>
        </w:rPr>
        <w:t>Балл кўрсаткичи билан бахо бериш.</w:t>
      </w:r>
      <w:r>
        <w:rPr>
          <w:rFonts w:ascii="Times New Roman" w:hAnsi="Times New Roman"/>
          <w:sz w:val="24"/>
        </w:rPr>
        <w:t xml:space="preserve"> Узбекистонда асосан</w:t>
      </w:r>
      <w:r>
        <w:rPr>
          <w:rFonts w:ascii="Times New Roman" w:hAnsi="Times New Roman"/>
          <w:noProof/>
          <w:sz w:val="24"/>
        </w:rPr>
        <w:t xml:space="preserve"> 5, 10, 30</w:t>
      </w:r>
      <w:r>
        <w:rPr>
          <w:rFonts w:ascii="Times New Roman" w:hAnsi="Times New Roman"/>
          <w:sz w:val="24"/>
        </w:rPr>
        <w:t xml:space="preserve"> ва</w:t>
      </w:r>
      <w:r>
        <w:rPr>
          <w:rFonts w:ascii="Times New Roman" w:hAnsi="Times New Roman"/>
          <w:noProof/>
          <w:sz w:val="24"/>
        </w:rPr>
        <w:t xml:space="preserve"> 100</w:t>
      </w:r>
      <w:r>
        <w:rPr>
          <w:rFonts w:ascii="Times New Roman" w:hAnsi="Times New Roman"/>
          <w:sz w:val="24"/>
        </w:rPr>
        <w:t xml:space="preserve"> баллик бахо билан озик-овкат маҳсулотларининг сифати текширилади. Маҳсулот сифатини балл оркали бахолашда уларнинг умумий йигиндиси сифат кўрсаткичлар буйича ажратилади. Ми</w:t>
      </w:r>
      <w:r>
        <w:rPr>
          <w:rFonts w:ascii="Times New Roman" w:hAnsi="Times New Roman"/>
          <w:sz w:val="24"/>
        </w:rPr>
        <w:softHyphen/>
        <w:t>сол сифатида сариёғнинг сифатини</w:t>
      </w:r>
      <w:r>
        <w:rPr>
          <w:rFonts w:ascii="Times New Roman" w:hAnsi="Times New Roman"/>
          <w:noProof/>
          <w:sz w:val="24"/>
        </w:rPr>
        <w:t xml:space="preserve"> 100</w:t>
      </w:r>
      <w:r>
        <w:rPr>
          <w:rFonts w:ascii="Times New Roman" w:hAnsi="Times New Roman"/>
          <w:sz w:val="24"/>
        </w:rPr>
        <w:t xml:space="preserve"> балли бахо би</w:t>
      </w:r>
      <w:r>
        <w:rPr>
          <w:rFonts w:ascii="Times New Roman" w:hAnsi="Times New Roman"/>
          <w:sz w:val="24"/>
        </w:rPr>
        <w:softHyphen/>
        <w:t>лан текширишни кўриб чикамиз. Бу усул буйича сариёр</w:t>
      </w:r>
      <w:r>
        <w:rPr>
          <w:rFonts w:ascii="Times New Roman" w:hAnsi="Times New Roman"/>
          <w:sz w:val="24"/>
        </w:rPr>
        <w:softHyphen/>
        <w:t>нинг асосий кўрсаткичларига қўйидагича баллар берилади:</w:t>
      </w:r>
    </w:p>
    <w:p w:rsidR="00D51F60" w:rsidRDefault="00D51F60" w:rsidP="00D51F60">
      <w:pPr>
        <w:ind w:firstLine="851"/>
        <w:jc w:val="both"/>
        <w:rPr>
          <w:rFonts w:ascii="Times New Roman" w:hAnsi="Times New Roman"/>
          <w:sz w:val="24"/>
        </w:rPr>
      </w:pPr>
    </w:p>
    <w:p w:rsidR="00D51F60" w:rsidRDefault="00D51F60" w:rsidP="00D51F60">
      <w:pPr>
        <w:ind w:firstLine="851"/>
        <w:jc w:val="both"/>
        <w:rPr>
          <w:rFonts w:ascii="Times New Roman" w:hAnsi="Times New Roman"/>
          <w:noProof/>
          <w:sz w:val="24"/>
        </w:rPr>
      </w:pPr>
      <w:r>
        <w:rPr>
          <w:rFonts w:ascii="Times New Roman" w:hAnsi="Times New Roman"/>
          <w:sz w:val="24"/>
        </w:rPr>
        <w:t>Таъми ва ҳиди</w:t>
      </w:r>
      <w:r>
        <w:rPr>
          <w:rFonts w:ascii="Times New Roman" w:hAnsi="Times New Roman"/>
          <w:noProof/>
          <w:sz w:val="24"/>
        </w:rPr>
        <w:t xml:space="preserve"> —     50 </w:t>
      </w:r>
    </w:p>
    <w:p w:rsidR="00D51F60" w:rsidRDefault="00D51F60" w:rsidP="00D51F60">
      <w:pPr>
        <w:ind w:firstLine="851"/>
        <w:jc w:val="both"/>
        <w:rPr>
          <w:rFonts w:ascii="Times New Roman" w:hAnsi="Times New Roman"/>
          <w:noProof/>
          <w:sz w:val="24"/>
        </w:rPr>
      </w:pPr>
      <w:r>
        <w:rPr>
          <w:rFonts w:ascii="Times New Roman" w:hAnsi="Times New Roman"/>
          <w:sz w:val="24"/>
        </w:rPr>
        <w:t>Консистенцияси</w:t>
      </w:r>
      <w:r>
        <w:rPr>
          <w:rFonts w:ascii="Times New Roman" w:hAnsi="Times New Roman"/>
          <w:noProof/>
          <w:sz w:val="24"/>
        </w:rPr>
        <w:t xml:space="preserve"> — 25 </w:t>
      </w:r>
    </w:p>
    <w:p w:rsidR="00D51F60" w:rsidRDefault="00D51F60" w:rsidP="00D51F60">
      <w:pPr>
        <w:ind w:firstLine="851"/>
        <w:jc w:val="both"/>
        <w:rPr>
          <w:rFonts w:ascii="Times New Roman" w:hAnsi="Times New Roman"/>
          <w:noProof/>
          <w:sz w:val="24"/>
        </w:rPr>
      </w:pPr>
      <w:r>
        <w:rPr>
          <w:rFonts w:ascii="Times New Roman" w:hAnsi="Times New Roman"/>
          <w:sz w:val="24"/>
        </w:rPr>
        <w:t xml:space="preserve">Ранги  </w:t>
      </w:r>
      <w:r>
        <w:rPr>
          <w:rFonts w:ascii="Times New Roman" w:hAnsi="Times New Roman"/>
          <w:noProof/>
          <w:sz w:val="24"/>
        </w:rPr>
        <w:t xml:space="preserve">— </w:t>
      </w:r>
      <w:r>
        <w:rPr>
          <w:rFonts w:ascii="Times New Roman" w:hAnsi="Times New Roman"/>
          <w:sz w:val="24"/>
        </w:rPr>
        <w:t xml:space="preserve">                  </w:t>
      </w:r>
      <w:r>
        <w:rPr>
          <w:rFonts w:ascii="Times New Roman" w:hAnsi="Times New Roman"/>
          <w:noProof/>
          <w:sz w:val="24"/>
        </w:rPr>
        <w:t xml:space="preserve">5 </w:t>
      </w:r>
    </w:p>
    <w:p w:rsidR="00D51F60" w:rsidRDefault="00D51F60" w:rsidP="00D51F60">
      <w:pPr>
        <w:ind w:firstLine="851"/>
        <w:jc w:val="both"/>
        <w:rPr>
          <w:rFonts w:ascii="Times New Roman" w:hAnsi="Times New Roman"/>
          <w:noProof/>
          <w:sz w:val="24"/>
        </w:rPr>
      </w:pPr>
      <w:r>
        <w:rPr>
          <w:rFonts w:ascii="Times New Roman" w:hAnsi="Times New Roman"/>
          <w:sz w:val="24"/>
        </w:rPr>
        <w:t>Тузланиши</w:t>
      </w:r>
      <w:r>
        <w:rPr>
          <w:rFonts w:ascii="Times New Roman" w:hAnsi="Times New Roman"/>
          <w:noProof/>
          <w:sz w:val="24"/>
        </w:rPr>
        <w:t xml:space="preserve">—           10 </w:t>
      </w:r>
    </w:p>
    <w:p w:rsidR="00D51F60" w:rsidRDefault="00D51F60" w:rsidP="00D51F60">
      <w:pPr>
        <w:ind w:firstLine="851"/>
        <w:jc w:val="both"/>
        <w:rPr>
          <w:rFonts w:ascii="Times New Roman" w:hAnsi="Times New Roman"/>
          <w:noProof/>
          <w:sz w:val="24"/>
        </w:rPr>
      </w:pPr>
      <w:r>
        <w:rPr>
          <w:rFonts w:ascii="Times New Roman" w:hAnsi="Times New Roman"/>
          <w:sz w:val="24"/>
        </w:rPr>
        <w:t>Ураб-жойланиши</w:t>
      </w:r>
      <w:r>
        <w:rPr>
          <w:rFonts w:ascii="Times New Roman" w:hAnsi="Times New Roman"/>
          <w:noProof/>
          <w:sz w:val="24"/>
        </w:rPr>
        <w:t>—10</w:t>
      </w:r>
    </w:p>
    <w:p w:rsidR="00D51F60" w:rsidRDefault="00D51F60" w:rsidP="00D51F60">
      <w:pPr>
        <w:ind w:firstLine="851"/>
        <w:jc w:val="both"/>
        <w:rPr>
          <w:rFonts w:ascii="Times New Roman" w:hAnsi="Times New Roman"/>
          <w:sz w:val="24"/>
        </w:rPr>
      </w:pPr>
      <w:r>
        <w:rPr>
          <w:rFonts w:ascii="Times New Roman" w:hAnsi="Times New Roman"/>
          <w:noProof/>
          <w:sz w:val="24"/>
        </w:rPr>
        <w:t>_______________________</w:t>
      </w:r>
    </w:p>
    <w:p w:rsidR="00D51F60" w:rsidRDefault="00D51F60" w:rsidP="00D51F60">
      <w:pPr>
        <w:ind w:firstLine="851"/>
        <w:jc w:val="both"/>
        <w:rPr>
          <w:rFonts w:ascii="Times New Roman" w:hAnsi="Times New Roman"/>
          <w:sz w:val="24"/>
        </w:rPr>
      </w:pPr>
      <w:r>
        <w:rPr>
          <w:rFonts w:ascii="Times New Roman" w:hAnsi="Times New Roman"/>
          <w:sz w:val="24"/>
        </w:rPr>
        <w:t>Жами</w:t>
      </w:r>
      <w:r>
        <w:rPr>
          <w:rFonts w:ascii="Times New Roman" w:hAnsi="Times New Roman"/>
          <w:noProof/>
          <w:sz w:val="24"/>
        </w:rPr>
        <w:tab/>
        <w:t>100</w:t>
      </w:r>
      <w:r>
        <w:rPr>
          <w:rFonts w:ascii="Times New Roman" w:hAnsi="Times New Roman"/>
          <w:sz w:val="24"/>
        </w:rPr>
        <w:t xml:space="preserve"> балл</w:t>
      </w:r>
    </w:p>
    <w:p w:rsidR="00D51F60" w:rsidRDefault="00D51F60" w:rsidP="00D51F60">
      <w:pPr>
        <w:ind w:firstLine="851"/>
        <w:jc w:val="both"/>
        <w:rPr>
          <w:rFonts w:ascii="Times New Roman" w:hAnsi="Times New Roman"/>
          <w:sz w:val="24"/>
        </w:rPr>
      </w:pPr>
    </w:p>
    <w:p w:rsidR="00D51F60" w:rsidRDefault="00D51F60" w:rsidP="00D51F60">
      <w:pPr>
        <w:ind w:firstLine="851"/>
        <w:jc w:val="both"/>
        <w:rPr>
          <w:rFonts w:ascii="Times New Roman" w:hAnsi="Times New Roman"/>
          <w:sz w:val="24"/>
        </w:rPr>
      </w:pPr>
      <w:r>
        <w:rPr>
          <w:rFonts w:ascii="Times New Roman" w:hAnsi="Times New Roman"/>
          <w:sz w:val="24"/>
        </w:rPr>
        <w:t>Агар сариёғнинг умумий балл кўрсаткичи</w:t>
      </w:r>
      <w:r>
        <w:rPr>
          <w:rFonts w:ascii="Times New Roman" w:hAnsi="Times New Roman"/>
          <w:noProof/>
          <w:sz w:val="24"/>
        </w:rPr>
        <w:t xml:space="preserve"> 88</w:t>
      </w:r>
      <w:r>
        <w:rPr>
          <w:rFonts w:ascii="Times New Roman" w:hAnsi="Times New Roman"/>
          <w:sz w:val="24"/>
        </w:rPr>
        <w:t xml:space="preserve"> дан</w:t>
      </w:r>
      <w:r>
        <w:rPr>
          <w:rFonts w:ascii="Times New Roman" w:hAnsi="Times New Roman"/>
          <w:noProof/>
          <w:sz w:val="24"/>
        </w:rPr>
        <w:t xml:space="preserve"> 100 </w:t>
      </w:r>
      <w:r>
        <w:rPr>
          <w:rFonts w:ascii="Times New Roman" w:hAnsi="Times New Roman"/>
          <w:sz w:val="24"/>
        </w:rPr>
        <w:t>баллгача бўлса</w:t>
      </w:r>
      <w:r>
        <w:rPr>
          <w:rFonts w:ascii="Times New Roman" w:hAnsi="Times New Roman"/>
          <w:noProof/>
          <w:sz w:val="24"/>
        </w:rPr>
        <w:t>—</w:t>
      </w:r>
      <w:r>
        <w:rPr>
          <w:rFonts w:ascii="Times New Roman" w:hAnsi="Times New Roman"/>
          <w:sz w:val="24"/>
        </w:rPr>
        <w:t>олий навга,</w:t>
      </w:r>
      <w:r>
        <w:rPr>
          <w:rFonts w:ascii="Times New Roman" w:hAnsi="Times New Roman"/>
          <w:noProof/>
          <w:sz w:val="24"/>
        </w:rPr>
        <w:t xml:space="preserve"> 80</w:t>
      </w:r>
      <w:r>
        <w:rPr>
          <w:rFonts w:ascii="Times New Roman" w:hAnsi="Times New Roman"/>
          <w:sz w:val="24"/>
        </w:rPr>
        <w:t xml:space="preserve"> дан</w:t>
      </w:r>
      <w:r>
        <w:rPr>
          <w:rFonts w:ascii="Times New Roman" w:hAnsi="Times New Roman"/>
          <w:noProof/>
          <w:sz w:val="24"/>
        </w:rPr>
        <w:t xml:space="preserve"> 87</w:t>
      </w:r>
      <w:r>
        <w:rPr>
          <w:rFonts w:ascii="Times New Roman" w:hAnsi="Times New Roman"/>
          <w:sz w:val="24"/>
        </w:rPr>
        <w:t xml:space="preserve"> гача бўлса</w:t>
      </w:r>
      <w:r>
        <w:rPr>
          <w:rFonts w:ascii="Times New Roman" w:hAnsi="Times New Roman"/>
          <w:noProof/>
          <w:sz w:val="24"/>
        </w:rPr>
        <w:t>— 1</w:t>
      </w:r>
      <w:r>
        <w:rPr>
          <w:rFonts w:ascii="Times New Roman" w:hAnsi="Times New Roman"/>
          <w:sz w:val="24"/>
        </w:rPr>
        <w:t xml:space="preserve"> навга ва нихоят,</w:t>
      </w:r>
      <w:r>
        <w:rPr>
          <w:rFonts w:ascii="Times New Roman" w:hAnsi="Times New Roman"/>
          <w:noProof/>
          <w:sz w:val="24"/>
        </w:rPr>
        <w:t xml:space="preserve"> 80</w:t>
      </w:r>
      <w:r>
        <w:rPr>
          <w:rFonts w:ascii="Times New Roman" w:hAnsi="Times New Roman"/>
          <w:sz w:val="24"/>
        </w:rPr>
        <w:t xml:space="preserve"> дан кам бўлса</w:t>
      </w:r>
      <w:r>
        <w:rPr>
          <w:rFonts w:ascii="Times New Roman" w:hAnsi="Times New Roman"/>
          <w:noProof/>
          <w:sz w:val="24"/>
        </w:rPr>
        <w:t>—</w:t>
      </w:r>
      <w:r>
        <w:rPr>
          <w:rFonts w:ascii="Times New Roman" w:hAnsi="Times New Roman"/>
          <w:sz w:val="24"/>
        </w:rPr>
        <w:t xml:space="preserve">стандарт талабига жавоб бермаган бўлади. Лекин умумий баллдан ташкари сариёрнинг олий нави таъми ва ҳиди буйича </w:t>
      </w:r>
      <w:r>
        <w:rPr>
          <w:rFonts w:ascii="Times New Roman" w:hAnsi="Times New Roman"/>
          <w:noProof/>
          <w:sz w:val="24"/>
        </w:rPr>
        <w:t>41</w:t>
      </w:r>
      <w:r>
        <w:rPr>
          <w:rFonts w:ascii="Times New Roman" w:hAnsi="Times New Roman"/>
          <w:sz w:val="24"/>
        </w:rPr>
        <w:t xml:space="preserve"> баллдан,</w:t>
      </w:r>
      <w:r>
        <w:rPr>
          <w:rFonts w:ascii="Times New Roman" w:hAnsi="Times New Roman"/>
          <w:noProof/>
          <w:sz w:val="24"/>
        </w:rPr>
        <w:t xml:space="preserve"> 1</w:t>
      </w:r>
      <w:r>
        <w:rPr>
          <w:rFonts w:ascii="Times New Roman" w:hAnsi="Times New Roman"/>
          <w:sz w:val="24"/>
        </w:rPr>
        <w:t xml:space="preserve"> нави эса</w:t>
      </w:r>
      <w:r>
        <w:rPr>
          <w:rFonts w:ascii="Times New Roman" w:hAnsi="Times New Roman"/>
          <w:noProof/>
          <w:sz w:val="24"/>
        </w:rPr>
        <w:t xml:space="preserve"> 37</w:t>
      </w:r>
      <w:r>
        <w:rPr>
          <w:rFonts w:ascii="Times New Roman" w:hAnsi="Times New Roman"/>
          <w:sz w:val="24"/>
        </w:rPr>
        <w:t xml:space="preserve"> баллдан кам бахо олмаслиги керак.</w:t>
      </w:r>
    </w:p>
    <w:p w:rsidR="00D51F60" w:rsidRDefault="00D51F60" w:rsidP="00D51F60">
      <w:pPr>
        <w:ind w:firstLine="851"/>
        <w:jc w:val="both"/>
        <w:rPr>
          <w:rFonts w:ascii="Times New Roman" w:hAnsi="Times New Roman"/>
          <w:sz w:val="24"/>
        </w:rPr>
      </w:pPr>
      <w:r>
        <w:rPr>
          <w:rFonts w:ascii="Times New Roman" w:hAnsi="Times New Roman"/>
          <w:sz w:val="24"/>
        </w:rPr>
        <w:t>Озик-овкат маҳсулотларини балл бериш тартибида бахолашнинг кулайлиги шундан иборатки, унда маҳсулотдаги хар бир камчилик тегишли балл билан бахоланади ва у шу кўрсаткич учун белгиланган умумий балл сонидан олиб ташланади. Сунгра стандартдаги махсус жадвалдан канча баллни олиб ташлаш кераклиги топилади. Бу усул маҳсулот сифатини текшираётган комиссиянинг ишини осонлаштиради ва маълум даражада маҳсулот сифатига бахо беришнинг аниқлигини оширади.</w:t>
      </w:r>
    </w:p>
    <w:p w:rsidR="00D51F60" w:rsidRDefault="00D51F60" w:rsidP="00D51F60">
      <w:pPr>
        <w:ind w:firstLine="851"/>
        <w:jc w:val="both"/>
        <w:rPr>
          <w:rFonts w:ascii="Times New Roman" w:hAnsi="Times New Roman"/>
          <w:sz w:val="24"/>
        </w:rPr>
      </w:pPr>
      <w:r>
        <w:rPr>
          <w:rFonts w:ascii="Times New Roman" w:hAnsi="Times New Roman"/>
          <w:sz w:val="24"/>
        </w:rPr>
        <w:t xml:space="preserve">Балл кўрсаткичи билан бахолаш текширилаётган озик-овкат маҳсулотини шу маҳсулот эталонларига, яъни стандарт намуналарига </w:t>
      </w:r>
      <w:r>
        <w:rPr>
          <w:rFonts w:ascii="Times New Roman" w:hAnsi="Times New Roman"/>
          <w:i/>
          <w:sz w:val="24"/>
        </w:rPr>
        <w:t>таккослашга</w:t>
      </w:r>
      <w:r>
        <w:rPr>
          <w:rFonts w:ascii="Times New Roman" w:hAnsi="Times New Roman"/>
          <w:sz w:val="24"/>
        </w:rPr>
        <w:t xml:space="preserve"> асослангандир. Агар маҳсулотнинг намуна холда эталони бўлмаса, тек</w:t>
      </w:r>
      <w:r>
        <w:rPr>
          <w:rFonts w:ascii="Times New Roman" w:hAnsi="Times New Roman"/>
          <w:sz w:val="24"/>
        </w:rPr>
        <w:softHyphen/>
        <w:t>ширилаётган маҳсулот кўрсаткичлари шу маҳсулот кулланиладиган тегишли норматив-техник хужжатларда ёзилган кўрсаткичлар билан солиштирилади.</w:t>
      </w:r>
    </w:p>
    <w:p w:rsidR="00D51F60" w:rsidRDefault="00D51F60" w:rsidP="00D51F60">
      <w:pPr>
        <w:ind w:firstLine="851"/>
        <w:jc w:val="both"/>
        <w:rPr>
          <w:rFonts w:ascii="Times New Roman" w:hAnsi="Times New Roman"/>
          <w:sz w:val="24"/>
        </w:rPr>
      </w:pPr>
      <w:r>
        <w:rPr>
          <w:rFonts w:ascii="Times New Roman" w:hAnsi="Times New Roman"/>
          <w:sz w:val="24"/>
        </w:rPr>
        <w:t>Бундан ташкари, товарлар сифатини бахолашнинг социологик усули ҳам мавжуддир.</w:t>
      </w:r>
      <w:r>
        <w:rPr>
          <w:rFonts w:ascii="Times New Roman" w:hAnsi="Times New Roman"/>
          <w:b/>
          <w:sz w:val="24"/>
        </w:rPr>
        <w:t xml:space="preserve"> Социологик усул деб </w:t>
      </w:r>
      <w:r>
        <w:rPr>
          <w:rFonts w:ascii="Times New Roman" w:hAnsi="Times New Roman"/>
          <w:sz w:val="24"/>
        </w:rPr>
        <w:t>озик-овкат маҳсулотларининг сифат кўрсаткичларини харидорлар фикрига кўра аниқлашга айтилади. Харидорларнинг талаблари эса озик-овкат маҳсулотларига сотиш кўргазмалари ташкил қилинганда, харидорлар конференцияларида ва анкеталарни таркатиш йули би</w:t>
      </w:r>
      <w:r>
        <w:rPr>
          <w:rFonts w:ascii="Times New Roman" w:hAnsi="Times New Roman"/>
          <w:sz w:val="24"/>
        </w:rPr>
        <w:softHyphen/>
        <w:t>лан урганилади.</w:t>
      </w:r>
    </w:p>
    <w:p w:rsidR="00D51F60" w:rsidRDefault="00D51F60" w:rsidP="00D51F60">
      <w:pPr>
        <w:ind w:firstLine="851"/>
        <w:jc w:val="both"/>
        <w:rPr>
          <w:rFonts w:ascii="Times New Roman" w:hAnsi="Times New Roman"/>
          <w:sz w:val="24"/>
        </w:rPr>
      </w:pPr>
      <w:r>
        <w:rPr>
          <w:rFonts w:ascii="Times New Roman" w:hAnsi="Times New Roman"/>
          <w:sz w:val="24"/>
        </w:rPr>
        <w:lastRenderedPageBreak/>
        <w:t>Хозирги кунда товарлар сифатини аниқлашда экс</w:t>
      </w:r>
      <w:r>
        <w:rPr>
          <w:rFonts w:ascii="Times New Roman" w:hAnsi="Times New Roman"/>
          <w:sz w:val="24"/>
        </w:rPr>
        <w:softHyphen/>
        <w:t>перт усули ҳам кенг кулланилмоқда.</w:t>
      </w:r>
      <w:r>
        <w:rPr>
          <w:rFonts w:ascii="Times New Roman" w:hAnsi="Times New Roman"/>
          <w:b/>
          <w:sz w:val="24"/>
        </w:rPr>
        <w:t xml:space="preserve"> Эксперт усул</w:t>
      </w:r>
      <w:r>
        <w:rPr>
          <w:rFonts w:ascii="Times New Roman" w:hAnsi="Times New Roman"/>
          <w:sz w:val="24"/>
        </w:rPr>
        <w:t xml:space="preserve"> дейилганда</w:t>
      </w:r>
      <w:r>
        <w:rPr>
          <w:rFonts w:ascii="Times New Roman" w:hAnsi="Times New Roman"/>
          <w:noProof/>
          <w:sz w:val="24"/>
        </w:rPr>
        <w:t xml:space="preserve"> 7</w:t>
      </w:r>
      <w:r>
        <w:rPr>
          <w:rFonts w:ascii="Times New Roman" w:hAnsi="Times New Roman"/>
          <w:sz w:val="24"/>
        </w:rPr>
        <w:t xml:space="preserve"> кишидан кам бўлмаган юкори малакали мутахассис-экспертлардан (товаршунос, дизайнер, дугустатор) ташкил топган эксперт комиссиясининг фикри асосида бахо бериш тушунилади.</w:t>
      </w:r>
    </w:p>
    <w:p w:rsidR="00D51F60" w:rsidRDefault="00D51F60" w:rsidP="00D51F60">
      <w:pPr>
        <w:ind w:firstLine="851"/>
        <w:jc w:val="both"/>
        <w:rPr>
          <w:rFonts w:ascii="Times New Roman" w:hAnsi="Times New Roman"/>
          <w:i/>
          <w:sz w:val="24"/>
        </w:rPr>
      </w:pPr>
      <w:r>
        <w:rPr>
          <w:rFonts w:ascii="Times New Roman" w:hAnsi="Times New Roman"/>
          <w:b/>
          <w:i/>
          <w:sz w:val="24"/>
        </w:rPr>
        <w:t>Товарлар сифатини аниқлашнинг тажриба усули.</w:t>
      </w:r>
    </w:p>
    <w:p w:rsidR="00D51F60" w:rsidRDefault="00D51F60" w:rsidP="00D51F60">
      <w:pPr>
        <w:pStyle w:val="BodyText2"/>
        <w:rPr>
          <w:sz w:val="24"/>
        </w:rPr>
      </w:pPr>
      <w:r>
        <w:rPr>
          <w:sz w:val="24"/>
        </w:rPr>
        <w:t>Товарлар сифатини текширишнинг тажриба усули уларнинг кимёвий таркибларини, физикавий, микробиологик, технологик хусусиятларини аниқлашда кенг кулланилади. Тажриба усули, уз навбатида, физикавий ва физик-кимёвий, кимёвий, микробиологик, товаршунослик-технологик усулларга бўлинади. Бу усулнинг кулайлиги шундан иборатки, унда натижа ракамлар би</w:t>
      </w:r>
      <w:r>
        <w:rPr>
          <w:sz w:val="24"/>
        </w:rPr>
        <w:softHyphen/>
        <w:t>лан ва бу натижа катта аниқликда ифодаланади. Унинг камчиликлари шундаки, маҳсулотнинг сифатини аниқлаш учун кўп вакт талаб этилади, аниқлаш учун реактивлар ва махсус жихозланган тажрибахоналар талаб қилинади.</w:t>
      </w:r>
    </w:p>
    <w:p w:rsidR="00D51F60" w:rsidRDefault="00D51F60" w:rsidP="00D51F60">
      <w:pPr>
        <w:ind w:firstLine="851"/>
        <w:jc w:val="both"/>
        <w:rPr>
          <w:rFonts w:ascii="Times New Roman" w:hAnsi="Times New Roman"/>
          <w:sz w:val="24"/>
        </w:rPr>
      </w:pPr>
      <w:r>
        <w:rPr>
          <w:rFonts w:ascii="Times New Roman" w:hAnsi="Times New Roman"/>
          <w:b/>
          <w:i/>
          <w:sz w:val="24"/>
        </w:rPr>
        <w:t>Текширишнинг физикавий ва физик-кимёвий усуллари.</w:t>
      </w:r>
      <w:r>
        <w:rPr>
          <w:rFonts w:ascii="Times New Roman" w:hAnsi="Times New Roman"/>
          <w:i/>
          <w:sz w:val="24"/>
        </w:rPr>
        <w:t>.</w:t>
      </w:r>
      <w:r>
        <w:rPr>
          <w:rFonts w:ascii="Times New Roman" w:hAnsi="Times New Roman"/>
          <w:sz w:val="24"/>
        </w:rPr>
        <w:t xml:space="preserve"> Озик-овкат маҳсулотларининг сифатини текши</w:t>
      </w:r>
      <w:r>
        <w:rPr>
          <w:rFonts w:ascii="Times New Roman" w:hAnsi="Times New Roman"/>
          <w:sz w:val="24"/>
        </w:rPr>
        <w:softHyphen/>
        <w:t>ришнинг бу усуллари маҳсулотнинг солиштирма оғирлигини, епишкоқлигини, эриш, котиш ва кайнаш хароратини, оптик хусусиятларини аниқлашдан иборатдир. Маҳсулотнинг солиштирма оғирлиги ва зичлигини арео</w:t>
      </w:r>
      <w:r>
        <w:rPr>
          <w:rFonts w:ascii="Times New Roman" w:hAnsi="Times New Roman"/>
          <w:sz w:val="24"/>
        </w:rPr>
        <w:softHyphen/>
        <w:t>метр, пикнометр ва гидростатик тарозилар ёрдамида улчаш мумкин. Уларнинг солиштирма оғирлиги асосида маълум даражада кимёвий таркиби ва сифати хакида суз юритиш мумкин.</w:t>
      </w:r>
    </w:p>
    <w:p w:rsidR="00D51F60" w:rsidRDefault="00D51F60" w:rsidP="00D51F60">
      <w:pPr>
        <w:ind w:firstLine="851"/>
        <w:jc w:val="both"/>
        <w:rPr>
          <w:rFonts w:ascii="Times New Roman" w:hAnsi="Times New Roman"/>
          <w:sz w:val="24"/>
        </w:rPr>
      </w:pPr>
      <w:r>
        <w:rPr>
          <w:rFonts w:ascii="Times New Roman" w:hAnsi="Times New Roman"/>
          <w:sz w:val="24"/>
        </w:rPr>
        <w:t>Ерларнинг эриш ва котищ харорати асосида уларнинг табиатини, тозалигини ва маълум даражада унинг таркибида кандай ёр кислоталари борлиги хакида маълумотга эга бўлиш мумкин. Ёрларнинг эриш ва котиш харорати ёғнинг каттиқ холатдан суюц холатга ёки суюк холатдан каттиқ холатга утиш пайтидаги хароратини термометр билан улчаш натижасида аниқланади.</w:t>
      </w:r>
    </w:p>
    <w:p w:rsidR="00D51F60" w:rsidRDefault="00D51F60" w:rsidP="00D51F60">
      <w:pPr>
        <w:ind w:firstLine="851"/>
        <w:jc w:val="both"/>
        <w:rPr>
          <w:rFonts w:ascii="Times New Roman" w:hAnsi="Times New Roman"/>
          <w:sz w:val="24"/>
        </w:rPr>
      </w:pPr>
      <w:r>
        <w:rPr>
          <w:rFonts w:ascii="Times New Roman" w:hAnsi="Times New Roman"/>
          <w:sz w:val="24"/>
        </w:rPr>
        <w:t>Озик-овкат маҳсулотларининг оптик хусусиятлари эса поляриметрия, рефрактометрия, фотоқалориметрия, люминесцент ҳамда хромотография усуллари ёрдамида аниқланади.</w:t>
      </w:r>
    </w:p>
    <w:p w:rsidR="00D51F60" w:rsidRDefault="00D51F60" w:rsidP="00D51F60">
      <w:pPr>
        <w:ind w:firstLine="851"/>
        <w:jc w:val="both"/>
        <w:rPr>
          <w:rFonts w:ascii="Times New Roman" w:hAnsi="Times New Roman"/>
          <w:sz w:val="24"/>
        </w:rPr>
      </w:pPr>
      <w:r>
        <w:rPr>
          <w:rFonts w:ascii="Times New Roman" w:hAnsi="Times New Roman"/>
          <w:sz w:val="24"/>
        </w:rPr>
        <w:t>Поляриметрия усули баъзи оптик фаол моддалар эритмаларининг нур тебранишлари йуналишларини узгартириш кобилиятига асосланган. Масалан, бу усул билан сахарометр асбоби ёрдамида шакар эритмалари таркибидаги сахарозанинг фоиз микдорини ва уларнинг таркибида кандай шакар моддалари тури борлигини аниқлаш мумкин.</w:t>
      </w:r>
    </w:p>
    <w:p w:rsidR="00D51F60" w:rsidRDefault="00D51F60" w:rsidP="00D51F60">
      <w:pPr>
        <w:ind w:firstLine="851"/>
        <w:jc w:val="both"/>
        <w:rPr>
          <w:rFonts w:ascii="Times New Roman" w:hAnsi="Times New Roman"/>
          <w:sz w:val="24"/>
        </w:rPr>
      </w:pPr>
      <w:r>
        <w:rPr>
          <w:rFonts w:ascii="Times New Roman" w:hAnsi="Times New Roman"/>
          <w:sz w:val="24"/>
        </w:rPr>
        <w:t>Рефрактометрия усули билан озик-овкат маҳсулотлари таркибида ёрнинг, сувнинг, спиртнинг, канднинг ва бошқа қуруқ моддаларнинг фоиз микдорини аниқлаш мумкин. Рефрактометрия усули нурнинг бир мухитдан иккинчи бир мухитга утиш пайтида унинг йуналишининг узгаришига ёки нурнинг синдириш кўрсаткичи коэффициентларини аниқлашга асослангандир. Масалан, реф</w:t>
      </w:r>
      <w:r>
        <w:rPr>
          <w:rFonts w:ascii="Times New Roman" w:hAnsi="Times New Roman"/>
          <w:sz w:val="24"/>
        </w:rPr>
        <w:softHyphen/>
        <w:t>рактометр ёрдамида асалнинг таркибида канча сув бор</w:t>
      </w:r>
      <w:r>
        <w:rPr>
          <w:rFonts w:ascii="Times New Roman" w:hAnsi="Times New Roman"/>
          <w:sz w:val="24"/>
        </w:rPr>
        <w:softHyphen/>
        <w:t>лигини, шарбатлар таркибида канча қуруқ модда борлигини ёки бўлмаса мой ва ёрларнинг синдириш кўрсаткичлари оркали уларнинг тозалигини ва бузилган-бузилмаганлигини аниқлаш мумкин.</w:t>
      </w:r>
    </w:p>
    <w:p w:rsidR="00D51F60" w:rsidRDefault="00D51F60" w:rsidP="00D51F60">
      <w:pPr>
        <w:ind w:firstLine="851"/>
        <w:jc w:val="both"/>
        <w:rPr>
          <w:rFonts w:ascii="Times New Roman" w:hAnsi="Times New Roman"/>
          <w:sz w:val="24"/>
        </w:rPr>
      </w:pPr>
      <w:r>
        <w:rPr>
          <w:rFonts w:ascii="Times New Roman" w:hAnsi="Times New Roman"/>
          <w:sz w:val="24"/>
        </w:rPr>
        <w:t>Фотоқалориметрия ва спектрометрия усули эса модданинг нурни узига танлаб сингдириш кобилиятига асос</w:t>
      </w:r>
      <w:r>
        <w:rPr>
          <w:rFonts w:ascii="Times New Roman" w:hAnsi="Times New Roman"/>
          <w:sz w:val="24"/>
        </w:rPr>
        <w:softHyphen/>
        <w:t xml:space="preserve">лангандир. Бу усул билан рангли эритмалардаги ранг берувчи моддаларнинг микдорини аниқлаш мумкин. Таж-рибахоналарда ФЭК-М, ФЭК-52, ФЭК-64, ФЭК-56 ва бошқа маркали фотоэлектроқалориметрлар ишлатилади. Спектрометрия усулида эса бирмунча мураккаб тузил-ган СФ-4, СФ-4А, СФ-10 ва бошқа маркали </w:t>
      </w:r>
      <w:r>
        <w:rPr>
          <w:rFonts w:ascii="Times New Roman" w:hAnsi="Times New Roman"/>
          <w:sz w:val="24"/>
        </w:rPr>
        <w:lastRenderedPageBreak/>
        <w:t>спектрофотометрлар ишлатилади. Шунингдек бу усуллар билан узум винолари ва узум таркибидаги антоционлар микдорини, чой ва кофеда кофеин, какаода теобрамин, мева ва сабзавотларда эса ранг берувчи моддаларнинг микдорини аниқлаш мумкин.</w:t>
      </w:r>
    </w:p>
    <w:p w:rsidR="00D51F60" w:rsidRDefault="00D51F60" w:rsidP="00D51F60">
      <w:pPr>
        <w:ind w:firstLine="851"/>
        <w:jc w:val="both"/>
        <w:rPr>
          <w:rFonts w:ascii="Times New Roman" w:hAnsi="Times New Roman"/>
          <w:sz w:val="24"/>
        </w:rPr>
      </w:pPr>
      <w:r>
        <w:rPr>
          <w:rFonts w:ascii="Times New Roman" w:hAnsi="Times New Roman"/>
          <w:sz w:val="24"/>
        </w:rPr>
        <w:t>Люминесцент усули билан озик-овкат маҳсулотлари таркибида оқсил, ёр, витаминларнинг микдорини, балик ва гўшт маҳсулотларининг бузилган ёки бузилмаганлигини, картошка ва сабзавотларнинг касалланганлигини аниқлаш мумкин. Бу усул кўпчилик моддалар ультрабинафша нурлари билан ёритилганда узларидан коронгида кўринадиган ва хар хил рангдор тусга эга бўлган нур чиқаришга асосланган.</w:t>
      </w:r>
    </w:p>
    <w:p w:rsidR="00D51F60" w:rsidRDefault="00D51F60" w:rsidP="00D51F60">
      <w:pPr>
        <w:ind w:firstLine="851"/>
        <w:jc w:val="both"/>
        <w:rPr>
          <w:rFonts w:ascii="Times New Roman" w:hAnsi="Times New Roman"/>
          <w:sz w:val="24"/>
        </w:rPr>
      </w:pPr>
      <w:r>
        <w:rPr>
          <w:rFonts w:ascii="Times New Roman" w:hAnsi="Times New Roman"/>
          <w:sz w:val="24"/>
        </w:rPr>
        <w:t>Хромотография усули мураккаб бирикмалар тарки</w:t>
      </w:r>
      <w:r>
        <w:rPr>
          <w:rFonts w:ascii="Times New Roman" w:hAnsi="Times New Roman"/>
          <w:sz w:val="24"/>
        </w:rPr>
        <w:softHyphen/>
        <w:t>бидаги моддаларни бир-биридан ажратиш ва уни аниқлашнинг энг кулай усулларидан биридир. Бу усул ёрда-мида эса озик-овкат маҳсулотларининг кимёвий таркибини, уларни сақлаганда бўладиган- узгаришларни, ҳид берувчи ва ранг берувчи моддаларнинг микдорини, оқсиллар таркибидаги аминоқислоталарнинг микдорини урганиш мумкин.</w:t>
      </w:r>
    </w:p>
    <w:p w:rsidR="00D51F60" w:rsidRDefault="00D51F60" w:rsidP="00D51F60">
      <w:pPr>
        <w:ind w:firstLine="851"/>
        <w:jc w:val="both"/>
        <w:rPr>
          <w:rFonts w:ascii="Times New Roman" w:hAnsi="Times New Roman"/>
          <w:sz w:val="24"/>
        </w:rPr>
      </w:pPr>
      <w:r>
        <w:rPr>
          <w:rFonts w:ascii="Times New Roman" w:hAnsi="Times New Roman"/>
          <w:i/>
          <w:sz w:val="24"/>
        </w:rPr>
        <w:t>Текширишнинг кимёвий усуллари.</w:t>
      </w:r>
      <w:r>
        <w:rPr>
          <w:rFonts w:ascii="Times New Roman" w:hAnsi="Times New Roman"/>
          <w:sz w:val="24"/>
        </w:rPr>
        <w:t xml:space="preserve"> Бу усул ёрдами билан озик-овкат маҳсулотлари таркибида учрайдиган ва уларнинг сифат кўрсаткичларини белгилайдиган моддаларнинг микдори аниқланади. Бу улар асосида эса озик-овкат маҳсулотларини сақлаганда ва ташиган-да бўладиган узгаришларни билиш мумкин. Маҳсулотларнинг сифатини белгилайдиган кимёвий кўрсаткичларнинг аниқлаш усуллари махсус стандартларда кўрсатилган бўлади. Масалан,</w:t>
      </w:r>
      <w:r>
        <w:rPr>
          <w:rFonts w:ascii="Times New Roman" w:hAnsi="Times New Roman"/>
          <w:noProof/>
          <w:sz w:val="24"/>
        </w:rPr>
        <w:t xml:space="preserve"> 21094-75</w:t>
      </w:r>
      <w:r>
        <w:rPr>
          <w:rFonts w:ascii="Times New Roman" w:hAnsi="Times New Roman"/>
          <w:sz w:val="24"/>
        </w:rPr>
        <w:t xml:space="preserve"> номерли давлат стандарти билан нон ва нон-бўлка маҳсулотлари тарки</w:t>
      </w:r>
      <w:r>
        <w:rPr>
          <w:rFonts w:ascii="Times New Roman" w:hAnsi="Times New Roman"/>
          <w:sz w:val="24"/>
        </w:rPr>
        <w:softHyphen/>
        <w:t>бидаги сувнинг микдори аниқланади.</w:t>
      </w:r>
      <w:r>
        <w:rPr>
          <w:rFonts w:ascii="Times New Roman" w:hAnsi="Times New Roman"/>
          <w:noProof/>
          <w:sz w:val="24"/>
        </w:rPr>
        <w:t xml:space="preserve"> 5476-80</w:t>
      </w:r>
      <w:r>
        <w:rPr>
          <w:rFonts w:ascii="Times New Roman" w:hAnsi="Times New Roman"/>
          <w:sz w:val="24"/>
        </w:rPr>
        <w:t xml:space="preserve"> номерли давлат стандарти билан эса усимлик мойларининг кислоталигини аниқлаш мумкин. Маълумки, кўпинча озик-овкат маҳсулотлари таркибида сувнинг микдори асосий кўрсаткичлардан бири хисобланади. Маҳсулот таркиби</w:t>
      </w:r>
      <w:r>
        <w:rPr>
          <w:rFonts w:ascii="Times New Roman" w:hAnsi="Times New Roman"/>
          <w:sz w:val="24"/>
        </w:rPr>
        <w:softHyphen/>
        <w:t>даги сув микдори асосан уша маҳсулотни 105°С хароратда унинг доимий оғирлигига етгунча қуритиш йули билан аниқланади. Маҳсулот таркибидаги кул микдори</w:t>
      </w:r>
      <w:r>
        <w:rPr>
          <w:rFonts w:ascii="Times New Roman" w:hAnsi="Times New Roman"/>
          <w:sz w:val="24"/>
        </w:rPr>
        <w:softHyphen/>
        <w:t>ни аниқлаш учун маҳсулотнинг аниқ бир микдори юкори маълум бир хароратда муфель печларида қўйдирилади. Кандларнинг микдорини аниқлаш эса уларнинг микдори шароитида оғир металлар тузлари билан оқсидланишига асосланган. Озик-овкат маҳсулотлари тар</w:t>
      </w:r>
      <w:r>
        <w:rPr>
          <w:rFonts w:ascii="Times New Roman" w:hAnsi="Times New Roman"/>
          <w:sz w:val="24"/>
        </w:rPr>
        <w:softHyphen/>
        <w:t>кибидаги ош тузини аниқлаш Мор усули билан олиб борилади. Бунда маҳсулотнинг сувдаги эритмаси тарки</w:t>
      </w:r>
      <w:r>
        <w:rPr>
          <w:rFonts w:ascii="Times New Roman" w:hAnsi="Times New Roman"/>
          <w:sz w:val="24"/>
        </w:rPr>
        <w:softHyphen/>
        <w:t>бидаги хлор конлари кумуш нитрат тузининг маълум нормалликдаги эритмаси билан чукмага туширилади. Эритмани нейтраллаш учун кетган азот кислотали ку</w:t>
      </w:r>
      <w:r>
        <w:rPr>
          <w:rFonts w:ascii="Times New Roman" w:hAnsi="Times New Roman"/>
          <w:sz w:val="24"/>
        </w:rPr>
        <w:softHyphen/>
        <w:t>муш эритмаси микдорига қараб маҳсулот таркибидаги туз мивдори аниқланади. Ёрларнинг микдори Соқслет усули билан аниқланади. Бу усул ёғларнинг органиқ эритувчиларда (ацетон, эфир, спирт, бензин, керосин) яхши эрувчанлик хусусиятига асослангандир. Маҳсулот таркибидаги кислоталарни аниқлаш эса озик-овкат маҳсулотлари эритмаси ёки улардан ажратиб олинган сувни</w:t>
      </w:r>
      <w:r>
        <w:rPr>
          <w:rFonts w:ascii="Times New Roman" w:hAnsi="Times New Roman"/>
          <w:noProof/>
          <w:sz w:val="24"/>
        </w:rPr>
        <w:t xml:space="preserve"> 0,1</w:t>
      </w:r>
      <w:r>
        <w:rPr>
          <w:rFonts w:ascii="Times New Roman" w:hAnsi="Times New Roman"/>
          <w:sz w:val="24"/>
        </w:rPr>
        <w:t xml:space="preserve"> нормалли ишкор эритмаси билан титрлаш усулига асосланган. Умуман, озик-овкат маҳсулотлари таркиби</w:t>
      </w:r>
      <w:r>
        <w:rPr>
          <w:rFonts w:ascii="Times New Roman" w:hAnsi="Times New Roman"/>
          <w:sz w:val="24"/>
        </w:rPr>
        <w:softHyphen/>
        <w:t>даги бирор-бир модданинг микдорини аниқлаш уларнинг маълум бир хусусиятларига асослангандир.</w:t>
      </w:r>
    </w:p>
    <w:p w:rsidR="00D51F60" w:rsidRDefault="00D51F60" w:rsidP="00D51F60">
      <w:pPr>
        <w:ind w:firstLine="851"/>
        <w:jc w:val="both"/>
        <w:rPr>
          <w:rFonts w:ascii="Times New Roman" w:hAnsi="Times New Roman"/>
          <w:sz w:val="24"/>
        </w:rPr>
      </w:pPr>
      <w:r>
        <w:rPr>
          <w:rFonts w:ascii="Times New Roman" w:hAnsi="Times New Roman"/>
          <w:b/>
          <w:i/>
          <w:sz w:val="24"/>
        </w:rPr>
        <w:t>Текширишнинг микробиологик усули.</w:t>
      </w:r>
      <w:r>
        <w:rPr>
          <w:rFonts w:ascii="Times New Roman" w:hAnsi="Times New Roman"/>
          <w:sz w:val="24"/>
        </w:rPr>
        <w:t xml:space="preserve"> Бу усул озик-овкат маҳсулотларининг микроорганизмлар билан ифлосланганлик даражасини аниқлаш учун ишлатилади. Озик-овкат маҳсулотлари таркибида микроорганизмларнинг стандарт даражасидан кўплиги ва уларда касаллик келтирувчи бактерияларнинг бўлиши маҳсулотларни сақлаш учун белгиланган жойлар ифлос тўтили-шидан ва уларни сақлаш ҳамда ташишда санитария коидаларига риоя қилинмаслигидан далолат беради. Озик-овкат маҳсулотлари устидан олиб бориладиган микробиологик назорат ахоли пунктларида санитарияга оид ва </w:t>
      </w:r>
      <w:r>
        <w:rPr>
          <w:rFonts w:ascii="Times New Roman" w:hAnsi="Times New Roman"/>
          <w:sz w:val="24"/>
        </w:rPr>
        <w:lastRenderedPageBreak/>
        <w:t>эпидемияга карши бутун ишларни ташкил киладиган ва утказадиган асосий муассаса санитария-эпи</w:t>
      </w:r>
      <w:r>
        <w:rPr>
          <w:rFonts w:ascii="Times New Roman" w:hAnsi="Times New Roman"/>
          <w:sz w:val="24"/>
        </w:rPr>
        <w:softHyphen/>
        <w:t>демиология станциялари (СЭС) оркали амалга оширилади.</w:t>
      </w:r>
    </w:p>
    <w:p w:rsidR="00D51F60" w:rsidRDefault="00D51F60" w:rsidP="00D51F60">
      <w:pPr>
        <w:ind w:firstLine="851"/>
        <w:jc w:val="both"/>
        <w:rPr>
          <w:rFonts w:ascii="Times New Roman" w:hAnsi="Times New Roman"/>
          <w:sz w:val="24"/>
        </w:rPr>
      </w:pPr>
      <w:r>
        <w:rPr>
          <w:rFonts w:ascii="Times New Roman" w:hAnsi="Times New Roman"/>
          <w:b/>
          <w:i/>
          <w:sz w:val="24"/>
        </w:rPr>
        <w:t>Текширишнинг товаршунослик-технологик усули.</w:t>
      </w:r>
      <w:r>
        <w:rPr>
          <w:rFonts w:ascii="Times New Roman" w:hAnsi="Times New Roman"/>
          <w:sz w:val="24"/>
        </w:rPr>
        <w:t xml:space="preserve"> Бу усул билан озик-овкат ва кишлоқ хужалик маҳсулотла</w:t>
      </w:r>
      <w:r>
        <w:rPr>
          <w:rFonts w:ascii="Times New Roman" w:hAnsi="Times New Roman"/>
          <w:sz w:val="24"/>
        </w:rPr>
        <w:softHyphen/>
        <w:t>рининг қайта ишлашга ёки узоқ сақлашга яроқли ёки яроқсизлиги аниқланади. Масалан, мевалар навлари-нинг мурабболар тайёрлашга яроқли ёки яроқсизлигини билиш учун аввало улардан тажрибахонада кичик ҳажм-да намуналар тайёрланади ва шу асосда маълум бир ҳўлосага келинади.</w:t>
      </w:r>
    </w:p>
    <w:p w:rsidR="00D51F60" w:rsidRDefault="00D51F60" w:rsidP="00D51F60">
      <w:pPr>
        <w:ind w:firstLine="851"/>
        <w:jc w:val="both"/>
        <w:rPr>
          <w:rFonts w:ascii="Times New Roman" w:hAnsi="Times New Roman"/>
          <w:b/>
          <w:caps/>
          <w:sz w:val="24"/>
        </w:rPr>
      </w:pPr>
    </w:p>
    <w:p w:rsidR="00D51F60" w:rsidRDefault="00D51F60" w:rsidP="00D51F60">
      <w:pPr>
        <w:ind w:firstLine="851"/>
        <w:jc w:val="center"/>
        <w:rPr>
          <w:rFonts w:ascii="Times New Roman" w:hAnsi="Times New Roman"/>
          <w:b/>
          <w:caps/>
          <w:sz w:val="24"/>
          <w:lang w:val="uz-Cyrl-UZ"/>
        </w:rPr>
      </w:pPr>
    </w:p>
    <w:p w:rsidR="00D51F60" w:rsidRDefault="00D51F60" w:rsidP="00D51F60">
      <w:pPr>
        <w:pStyle w:val="a3"/>
        <w:rPr>
          <w:sz w:val="20"/>
        </w:rPr>
      </w:pPr>
      <w:r>
        <w:rPr>
          <w:sz w:val="20"/>
        </w:rPr>
        <w:t xml:space="preserve">5. </w:t>
      </w:r>
      <w:r>
        <w:rPr>
          <w:sz w:val="20"/>
          <w:lang w:val="uz-Cyrl-UZ"/>
        </w:rPr>
        <w:t>озиқ-овқат товарлари</w:t>
      </w:r>
      <w:r>
        <w:rPr>
          <w:sz w:val="20"/>
        </w:rPr>
        <w:t>нинг туркумланиши  ва ассортименти</w:t>
      </w:r>
    </w:p>
    <w:p w:rsidR="00D51F60" w:rsidRDefault="00D51F60" w:rsidP="00D51F60">
      <w:pPr>
        <w:ind w:firstLine="851"/>
        <w:jc w:val="both"/>
        <w:rPr>
          <w:rFonts w:ascii="Times New Roman" w:hAnsi="Times New Roman"/>
          <w:b/>
          <w:sz w:val="24"/>
        </w:rPr>
      </w:pPr>
    </w:p>
    <w:p w:rsidR="00D51F60" w:rsidRDefault="00D51F60" w:rsidP="00D51F60">
      <w:pPr>
        <w:ind w:firstLine="851"/>
        <w:jc w:val="both"/>
        <w:rPr>
          <w:rFonts w:ascii="Times New Roman" w:hAnsi="Times New Roman"/>
          <w:sz w:val="24"/>
        </w:rPr>
      </w:pPr>
      <w:r>
        <w:rPr>
          <w:rFonts w:ascii="Times New Roman" w:hAnsi="Times New Roman"/>
          <w:sz w:val="24"/>
        </w:rPr>
        <w:t>Туркумлаш, турларга ажратиш деганда товарларни умумий характерли белгиларига, хусусиятларига қараб маълум бир турларга ажратиш тушунилади. Товаршуносликда товарларни туркумлаш жуда катта амалий аҳамиятга эга, чунки катта номенклатурадаги озик-овкат товарларини маълум бир тартибга</w:t>
      </w:r>
      <w:r>
        <w:rPr>
          <w:rFonts w:ascii="Times New Roman" w:hAnsi="Times New Roman"/>
          <w:noProof/>
          <w:sz w:val="24"/>
        </w:rPr>
        <w:t xml:space="preserve"> </w:t>
      </w:r>
      <w:r>
        <w:rPr>
          <w:rFonts w:ascii="Times New Roman" w:hAnsi="Times New Roman"/>
          <w:sz w:val="24"/>
        </w:rPr>
        <w:t>солмасдан туриб ишлаб чиқаришни илмий планлаштиришда, хисоб-китоб ишларини олиб боришда, товарларнинг ассортименти, сифати ва истеъмол қийматини мукаммал урганишда катта кийинчиликларга дуч келамиз. Озик-овкат товарларини туркумлашда уларнинг хар хил хусусиятлари хисобга олинади: пайдо бўлиши, кимёвий таркиби, хом ашёнинг қайта ишланганлик даражаси, фойдаланилишига қараб ва бошқалар. Масалан, келиб чикишига қараб ҳамма озик-овкатларни</w:t>
      </w:r>
      <w:r>
        <w:rPr>
          <w:rFonts w:ascii="Times New Roman" w:hAnsi="Times New Roman"/>
          <w:noProof/>
          <w:sz w:val="24"/>
        </w:rPr>
        <w:t xml:space="preserve"> —</w:t>
      </w:r>
      <w:r>
        <w:rPr>
          <w:rFonts w:ascii="Times New Roman" w:hAnsi="Times New Roman"/>
          <w:sz w:val="24"/>
        </w:rPr>
        <w:t xml:space="preserve"> усимлик маҳсулотлари ёки ҳайвон маҳсулотларига, кимёвий таркиби буйича эса оқсилли, ёғли ёки углеводга бой маҳсулотларга, қайта ишланганлигига қараб эса хом ашё, ярим тайёр маҳсулотлар, тайёр маҳсулотларга, ишлатилишига қараб эса озукавий ҳамда лаззатли маҳсулотларга бўлиш мумкин. Аммо озик-овкат маҳсулотларини бундай туркумлашда ҳам айрим камчиликлар мавжуддир. Масалан, хозирги кунда баъзи озик-овкат маҳсулотлари тайёрлашда </w:t>
      </w:r>
      <w:r>
        <w:rPr>
          <w:rFonts w:ascii="Times New Roman" w:hAnsi="Times New Roman"/>
          <w:i/>
          <w:sz w:val="24"/>
        </w:rPr>
        <w:t>- ҳам</w:t>
      </w:r>
      <w:r>
        <w:rPr>
          <w:rFonts w:ascii="Times New Roman" w:hAnsi="Times New Roman"/>
          <w:sz w:val="24"/>
        </w:rPr>
        <w:t xml:space="preserve"> усимлик, ҳам ҳайвон маҳсулотлари ишлатилади ёки бўлмаса оқсилга бой маҳсулотлар таркибида ёғлар ҳам, углеводлар ҳам</w:t>
      </w:r>
      <w:r>
        <w:rPr>
          <w:rFonts w:ascii="Times New Roman" w:hAnsi="Times New Roman"/>
          <w:i/>
          <w:sz w:val="24"/>
        </w:rPr>
        <w:t xml:space="preserve"> </w:t>
      </w:r>
      <w:r>
        <w:rPr>
          <w:rFonts w:ascii="Times New Roman" w:hAnsi="Times New Roman"/>
          <w:sz w:val="24"/>
        </w:rPr>
        <w:t>маълум даражада учрайди. Лаззатли маҳсулотлар туркумига кирадиган баъзи товарлар озукавийлик қийматига ҳам эгадир.</w:t>
      </w:r>
    </w:p>
    <w:p w:rsidR="00D51F60" w:rsidRDefault="00D51F60" w:rsidP="00D51F60">
      <w:pPr>
        <w:ind w:firstLine="851"/>
        <w:jc w:val="both"/>
        <w:rPr>
          <w:rFonts w:ascii="Times New Roman" w:hAnsi="Times New Roman"/>
          <w:sz w:val="24"/>
        </w:rPr>
      </w:pPr>
      <w:r>
        <w:rPr>
          <w:rFonts w:ascii="Times New Roman" w:hAnsi="Times New Roman"/>
          <w:sz w:val="24"/>
        </w:rPr>
        <w:t>Савдо шохобчаларида, озик-овкат маҳсулотлари шартли равишда икки турга ажратилади: гастрономия ва бакколлик маҳсулотлари. Гастрономия товарларига гўшт маҳсулотлари, балик маҳсулотлари, сут маҳсулот</w:t>
      </w:r>
      <w:r>
        <w:rPr>
          <w:rFonts w:ascii="Times New Roman" w:hAnsi="Times New Roman"/>
          <w:sz w:val="24"/>
        </w:rPr>
        <w:softHyphen/>
        <w:t>лари, мойлар, винолар, консервалар ва бошқалар киради. Бакколлик маҳсулотлари туркумига эса ёрмалар, ун, макарон маҳсулотлари, ҳамиртуруш, чой, туз, канд, кофе, тамакилар ва бошқалар киради. Озик-овкат маҳсулотларини бундай туркумлаш ҳам камчиликдан холи эмас, чунки нон, сабзавотлар, мевалар, кондитер маҳсулотлари хеч кайси турга киритилмаган. Шунинг учун ҳам хозирги кунда озик-овкат маҳсулотларини туркумлашни урганиш, бундай ишларга қаратилган илмий тадкикотларни йулга қўйиш зарурдир.</w:t>
      </w:r>
    </w:p>
    <w:p w:rsidR="00D51F60" w:rsidRDefault="00D51F60" w:rsidP="00D51F60">
      <w:pPr>
        <w:ind w:firstLine="851"/>
        <w:jc w:val="both"/>
        <w:rPr>
          <w:rFonts w:ascii="Times New Roman" w:hAnsi="Times New Roman"/>
          <w:sz w:val="24"/>
        </w:rPr>
      </w:pPr>
      <w:r>
        <w:rPr>
          <w:rFonts w:ascii="Times New Roman" w:hAnsi="Times New Roman"/>
          <w:sz w:val="24"/>
        </w:rPr>
        <w:t>Озик-овкат маҳсулотлари кимёвий таркиби, келиб чикиши ва ишлаб чиқаришдаги катнашишига қараб қўйидаги турларга ажратилган</w:t>
      </w:r>
      <w:r>
        <w:rPr>
          <w:rStyle w:val="a5"/>
          <w:sz w:val="24"/>
        </w:rPr>
        <w:footnoteReference w:id="3"/>
      </w:r>
      <w:r>
        <w:rPr>
          <w:rFonts w:ascii="Times New Roman" w:hAnsi="Times New Roman"/>
          <w:sz w:val="24"/>
        </w:rPr>
        <w:t>:</w:t>
      </w:r>
      <w:r>
        <w:rPr>
          <w:rFonts w:ascii="Times New Roman" w:hAnsi="Times New Roman"/>
          <w:noProof/>
          <w:sz w:val="24"/>
        </w:rPr>
        <w:t xml:space="preserve"> I.</w:t>
      </w:r>
      <w:r>
        <w:rPr>
          <w:rFonts w:ascii="Times New Roman" w:hAnsi="Times New Roman"/>
          <w:sz w:val="24"/>
        </w:rPr>
        <w:t xml:space="preserve"> Дон ва дон маҳсулотлари;</w:t>
      </w:r>
      <w:r>
        <w:rPr>
          <w:rFonts w:ascii="Times New Roman" w:hAnsi="Times New Roman"/>
          <w:noProof/>
          <w:sz w:val="24"/>
        </w:rPr>
        <w:t xml:space="preserve"> II.</w:t>
      </w:r>
      <w:r>
        <w:rPr>
          <w:rFonts w:ascii="Times New Roman" w:hAnsi="Times New Roman"/>
          <w:sz w:val="24"/>
        </w:rPr>
        <w:t xml:space="preserve"> Мева ва сабзавот маҳсулотлари;</w:t>
      </w:r>
      <w:r>
        <w:rPr>
          <w:rFonts w:ascii="Times New Roman" w:hAnsi="Times New Roman"/>
          <w:noProof/>
          <w:sz w:val="24"/>
        </w:rPr>
        <w:t xml:space="preserve"> III.</w:t>
      </w:r>
      <w:r>
        <w:rPr>
          <w:rFonts w:ascii="Times New Roman" w:hAnsi="Times New Roman"/>
          <w:sz w:val="24"/>
        </w:rPr>
        <w:t xml:space="preserve"> Крах</w:t>
      </w:r>
      <w:r>
        <w:rPr>
          <w:rFonts w:ascii="Times New Roman" w:hAnsi="Times New Roman"/>
          <w:sz w:val="24"/>
        </w:rPr>
        <w:softHyphen/>
        <w:t>мал, канд-шакар, кондитер маҳсулотлари;</w:t>
      </w:r>
      <w:r>
        <w:rPr>
          <w:rFonts w:ascii="Times New Roman" w:hAnsi="Times New Roman"/>
          <w:noProof/>
          <w:sz w:val="24"/>
        </w:rPr>
        <w:t xml:space="preserve"> IV.</w:t>
      </w:r>
      <w:r>
        <w:rPr>
          <w:rFonts w:ascii="Times New Roman" w:hAnsi="Times New Roman"/>
          <w:sz w:val="24"/>
        </w:rPr>
        <w:t xml:space="preserve"> Лаззатли </w:t>
      </w:r>
      <w:r>
        <w:rPr>
          <w:rFonts w:ascii="Times New Roman" w:hAnsi="Times New Roman"/>
          <w:sz w:val="24"/>
        </w:rPr>
        <w:lastRenderedPageBreak/>
        <w:t>маҳсулотлар;</w:t>
      </w:r>
      <w:r>
        <w:rPr>
          <w:rFonts w:ascii="Times New Roman" w:hAnsi="Times New Roman"/>
          <w:noProof/>
          <w:sz w:val="24"/>
        </w:rPr>
        <w:t xml:space="preserve"> V.</w:t>
      </w:r>
      <w:r>
        <w:rPr>
          <w:rFonts w:ascii="Times New Roman" w:hAnsi="Times New Roman"/>
          <w:sz w:val="24"/>
        </w:rPr>
        <w:t xml:space="preserve"> Овкатга ишлатиладиган ёғлар;</w:t>
      </w:r>
      <w:r>
        <w:rPr>
          <w:rFonts w:ascii="Times New Roman" w:hAnsi="Times New Roman"/>
          <w:noProof/>
          <w:sz w:val="24"/>
        </w:rPr>
        <w:t xml:space="preserve"> VI.</w:t>
      </w:r>
      <w:r>
        <w:rPr>
          <w:rFonts w:ascii="Times New Roman" w:hAnsi="Times New Roman"/>
          <w:sz w:val="24"/>
        </w:rPr>
        <w:t xml:space="preserve"> Сут ва сут маҳсулотлари;</w:t>
      </w:r>
      <w:r>
        <w:rPr>
          <w:rFonts w:ascii="Times New Roman" w:hAnsi="Times New Roman"/>
          <w:noProof/>
          <w:sz w:val="24"/>
        </w:rPr>
        <w:t xml:space="preserve"> VII.</w:t>
      </w:r>
      <w:r>
        <w:rPr>
          <w:rFonts w:ascii="Times New Roman" w:hAnsi="Times New Roman"/>
          <w:sz w:val="24"/>
        </w:rPr>
        <w:t xml:space="preserve"> Гўшт ва гўшт маҳсулотлари; Тухум маҳсулотлари;</w:t>
      </w:r>
      <w:r>
        <w:rPr>
          <w:rFonts w:ascii="Times New Roman" w:hAnsi="Times New Roman"/>
          <w:noProof/>
          <w:sz w:val="24"/>
        </w:rPr>
        <w:t xml:space="preserve"> IX.</w:t>
      </w:r>
      <w:r>
        <w:rPr>
          <w:rFonts w:ascii="Times New Roman" w:hAnsi="Times New Roman"/>
          <w:sz w:val="24"/>
        </w:rPr>
        <w:t xml:space="preserve"> Балик ва балик маҳсулотлари.</w:t>
      </w:r>
    </w:p>
    <w:p w:rsidR="00D51F60" w:rsidRDefault="00D51F60" w:rsidP="00D51F60">
      <w:pPr>
        <w:ind w:firstLine="851"/>
        <w:jc w:val="both"/>
        <w:rPr>
          <w:rFonts w:ascii="Times New Roman" w:hAnsi="Times New Roman"/>
          <w:sz w:val="24"/>
        </w:rPr>
      </w:pPr>
      <w:r>
        <w:rPr>
          <w:rFonts w:ascii="Times New Roman" w:hAnsi="Times New Roman"/>
          <w:sz w:val="24"/>
        </w:rPr>
        <w:t>Дон ва дон маҳсулотлар турига дон, ун, ёрма, нон ва макарон маҳсулотлари киради. Бу маҳсулотлар углеводларга, яъни крахмалга жуда бойдир.</w:t>
      </w:r>
    </w:p>
    <w:p w:rsidR="00D51F60" w:rsidRDefault="00D51F60" w:rsidP="00D51F60">
      <w:pPr>
        <w:ind w:firstLine="851"/>
        <w:jc w:val="both"/>
        <w:rPr>
          <w:rFonts w:ascii="Times New Roman" w:hAnsi="Times New Roman"/>
          <w:sz w:val="24"/>
        </w:rPr>
      </w:pPr>
      <w:r>
        <w:rPr>
          <w:rFonts w:ascii="Times New Roman" w:hAnsi="Times New Roman"/>
          <w:sz w:val="24"/>
        </w:rPr>
        <w:t>Мева ва сабзавот маҳсулотлар турига ҳўл мевалар, сабзавотлар, кузикоринлар ва уларни қайта ишлашдан хосил бўлган маҳсулотлар киради. Улар юкори биоло</w:t>
      </w:r>
      <w:r>
        <w:rPr>
          <w:rFonts w:ascii="Times New Roman" w:hAnsi="Times New Roman"/>
          <w:sz w:val="24"/>
        </w:rPr>
        <w:softHyphen/>
        <w:t>гик қийматга эга бўлиб, калория бериш даражаси бошқа озик-овкат маҳсулотларидан анча юкоридир.</w:t>
      </w:r>
    </w:p>
    <w:p w:rsidR="00D51F60" w:rsidRDefault="00D51F60" w:rsidP="00D51F60">
      <w:pPr>
        <w:ind w:firstLine="851"/>
        <w:jc w:val="both"/>
        <w:rPr>
          <w:rFonts w:ascii="Times New Roman" w:hAnsi="Times New Roman"/>
          <w:sz w:val="24"/>
        </w:rPr>
      </w:pPr>
      <w:r>
        <w:rPr>
          <w:rFonts w:ascii="Times New Roman" w:hAnsi="Times New Roman"/>
          <w:sz w:val="24"/>
        </w:rPr>
        <w:t>Крахмал, канд-шакар, кондитер маҳсулотлари тури</w:t>
      </w:r>
      <w:r>
        <w:rPr>
          <w:rFonts w:ascii="Times New Roman" w:hAnsi="Times New Roman"/>
          <w:sz w:val="24"/>
        </w:rPr>
        <w:softHyphen/>
        <w:t>га эса крахмал, канд-шакар, асал, патоқа, шоқолад, қарамель ва конфет маҳсулотлари, мева-резавор мевали кондитер маҳсулотлари киради.</w:t>
      </w:r>
    </w:p>
    <w:p w:rsidR="00D51F60" w:rsidRDefault="00D51F60" w:rsidP="00D51F60">
      <w:pPr>
        <w:ind w:firstLine="851"/>
        <w:jc w:val="both"/>
        <w:rPr>
          <w:rFonts w:ascii="Times New Roman" w:hAnsi="Times New Roman"/>
          <w:sz w:val="24"/>
        </w:rPr>
      </w:pPr>
      <w:r>
        <w:rPr>
          <w:rFonts w:ascii="Times New Roman" w:hAnsi="Times New Roman"/>
          <w:sz w:val="24"/>
        </w:rPr>
        <w:t>Лаззатли таомлар турига эса спиртли ичимликлар, винолар, пиволар, алкоголсиз ичимликлар, зираворлар, туз, чой, кофе маҳсулотлари киради. Бу маҳсулотлар таркибида спирт, кофеин моддалари борлиги билан ажралиб туради.</w:t>
      </w:r>
    </w:p>
    <w:p w:rsidR="00D51F60" w:rsidRDefault="00D51F60" w:rsidP="00D51F60">
      <w:pPr>
        <w:ind w:firstLine="851"/>
        <w:jc w:val="both"/>
        <w:rPr>
          <w:rFonts w:ascii="Times New Roman" w:hAnsi="Times New Roman"/>
          <w:sz w:val="24"/>
        </w:rPr>
      </w:pPr>
      <w:r>
        <w:rPr>
          <w:rFonts w:ascii="Times New Roman" w:hAnsi="Times New Roman"/>
          <w:sz w:val="24"/>
        </w:rPr>
        <w:t>Сут ва сут маҳсулотлари турига сут, творог, каймоқ, сметана, ачитилган сут маҳсулотлари, сариёр, пишлоқлар киради. Бу маҳсулотлар ҳам юкори биологик қийматга эга бўлиб, одам организмида тез хазм бўлади.</w:t>
      </w:r>
    </w:p>
    <w:p w:rsidR="00D51F60" w:rsidRDefault="00D51F60" w:rsidP="00D51F60">
      <w:pPr>
        <w:ind w:firstLine="851"/>
        <w:jc w:val="both"/>
        <w:rPr>
          <w:rFonts w:ascii="Times New Roman" w:hAnsi="Times New Roman"/>
          <w:sz w:val="24"/>
        </w:rPr>
      </w:pPr>
      <w:r>
        <w:rPr>
          <w:rFonts w:ascii="Times New Roman" w:hAnsi="Times New Roman"/>
          <w:sz w:val="24"/>
        </w:rPr>
        <w:t>Еглар турига овкатга ишлатиладиган усимлик мойлари, ҳайвон ёғлари, маргаринлар киради. Бу маҳсулотлар юкори энергия бериш кобилияти ва ерда эрувчи витаминларга бойлиги билан ажралиб туради.</w:t>
      </w:r>
      <w:r>
        <w:rPr>
          <w:rFonts w:ascii="Times New Roman" w:hAnsi="Times New Roman"/>
          <w:noProof/>
          <w:sz w:val="24"/>
        </w:rPr>
        <w:t xml:space="preserve"> </w:t>
      </w:r>
    </w:p>
    <w:p w:rsidR="00D51F60" w:rsidRDefault="00D51F60" w:rsidP="00D51F60">
      <w:pPr>
        <w:ind w:firstLine="851"/>
        <w:jc w:val="both"/>
        <w:rPr>
          <w:rFonts w:ascii="Times New Roman" w:hAnsi="Times New Roman"/>
          <w:sz w:val="24"/>
        </w:rPr>
      </w:pPr>
      <w:r>
        <w:rPr>
          <w:rFonts w:ascii="Times New Roman" w:hAnsi="Times New Roman"/>
          <w:sz w:val="24"/>
        </w:rPr>
        <w:t>Гўшт ва гўшт маҳсулотлари турига ҳайвон гўштлари, парранда гўштлари ва уларни қайта ишлашдан хосил бўладиган маҳсулотлар, дудланган гўштлар ва гўшт консервалари киради. Бу маҳсулотлар умуман организмни ҳайвон оқсиллари билан таъминлайдиган асосий манба хисобланади.</w:t>
      </w:r>
    </w:p>
    <w:p w:rsidR="00D51F60" w:rsidRDefault="00D51F60" w:rsidP="00D51F60">
      <w:pPr>
        <w:ind w:firstLine="851"/>
        <w:jc w:val="both"/>
        <w:rPr>
          <w:rFonts w:ascii="Times New Roman" w:hAnsi="Times New Roman"/>
          <w:sz w:val="24"/>
        </w:rPr>
      </w:pPr>
      <w:r>
        <w:rPr>
          <w:rFonts w:ascii="Times New Roman" w:hAnsi="Times New Roman"/>
          <w:sz w:val="24"/>
        </w:rPr>
        <w:t>Тухум маҳсулотларига эса тухумлар ва тухум маҳсулотлари киради, Бу маҳсулотлар ҳам тез хазм бўла</w:t>
      </w:r>
      <w:r>
        <w:rPr>
          <w:rFonts w:ascii="Times New Roman" w:hAnsi="Times New Roman"/>
          <w:sz w:val="24"/>
        </w:rPr>
        <w:softHyphen/>
        <w:t>ди</w:t>
      </w:r>
      <w:r>
        <w:rPr>
          <w:rFonts w:ascii="Times New Roman" w:hAnsi="Times New Roman"/>
          <w:b/>
          <w:sz w:val="24"/>
        </w:rPr>
        <w:t xml:space="preserve"> ва</w:t>
      </w:r>
      <w:r>
        <w:rPr>
          <w:rFonts w:ascii="Times New Roman" w:hAnsi="Times New Roman"/>
          <w:sz w:val="24"/>
        </w:rPr>
        <w:t xml:space="preserve"> кимёвий таркиби буйича юкори биологик кўрсаткичга эгадир.</w:t>
      </w:r>
    </w:p>
    <w:p w:rsidR="00D51F60" w:rsidRDefault="00D51F60" w:rsidP="00D51F60">
      <w:pPr>
        <w:ind w:firstLine="851"/>
        <w:jc w:val="both"/>
        <w:rPr>
          <w:rFonts w:ascii="Times New Roman" w:hAnsi="Times New Roman"/>
          <w:sz w:val="24"/>
        </w:rPr>
      </w:pPr>
      <w:r>
        <w:rPr>
          <w:rFonts w:ascii="Times New Roman" w:hAnsi="Times New Roman"/>
          <w:sz w:val="24"/>
        </w:rPr>
        <w:t>Балик ва балик маҳсулотлари турига баликлар ва улардан тайёрланган балик маҳсулотлари ҳамда бошқа жониворларнинг маҳсулотлари киради. Бу гурухга кирадиган маҳсулотлар ҳам тулик қийматли оқсилга,</w:t>
      </w:r>
      <w:r>
        <w:rPr>
          <w:rFonts w:ascii="Times New Roman" w:hAnsi="Times New Roman"/>
          <w:noProof/>
          <w:sz w:val="24"/>
        </w:rPr>
        <w:t xml:space="preserve"> </w:t>
      </w:r>
      <w:r>
        <w:rPr>
          <w:rFonts w:ascii="Times New Roman" w:hAnsi="Times New Roman"/>
          <w:sz w:val="24"/>
        </w:rPr>
        <w:t>ёғларга, витаминларга бойлиги билан ажралиб туради.</w:t>
      </w:r>
    </w:p>
    <w:p w:rsidR="00D51F60" w:rsidRDefault="00D51F60" w:rsidP="00D51F60">
      <w:pPr>
        <w:ind w:firstLine="851"/>
        <w:jc w:val="both"/>
        <w:rPr>
          <w:rFonts w:ascii="Times New Roman" w:hAnsi="Times New Roman"/>
          <w:sz w:val="24"/>
        </w:rPr>
      </w:pPr>
    </w:p>
    <w:p w:rsidR="00D51F60" w:rsidRDefault="00D51F60" w:rsidP="00D51F60">
      <w:pPr>
        <w:ind w:firstLine="851"/>
        <w:jc w:val="both"/>
        <w:rPr>
          <w:rFonts w:ascii="Times New Roman" w:hAnsi="Times New Roman"/>
          <w:sz w:val="24"/>
        </w:rPr>
      </w:pPr>
      <w:r>
        <w:rPr>
          <w:rFonts w:ascii="Times New Roman" w:hAnsi="Times New Roman"/>
          <w:sz w:val="24"/>
        </w:rPr>
        <w:t>Савдода ноозик-овкат товарлари ишлатилиши буйича қўйидаги 27 гурухга бўлинади: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Маиший кимё товарлари.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Ёкилги ва ёритиш материаллари.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Пластмасса ва резинадан ясалган хужалик моллари.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Шиша ва кулолчилик хужалик моллари.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Металлдан ясалган хужалик моллари.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Уй-хужалик электр товарлари.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Кўрилиш материаллари.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Мебель ва гиламлар.</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Атторлик ва ёдгорлик буюмлари.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Заргарлик буюмлари ва соатлар.</w:t>
      </w:r>
    </w:p>
    <w:p w:rsidR="00D51F60" w:rsidRDefault="00D51F60" w:rsidP="00D51F60">
      <w:pPr>
        <w:numPr>
          <w:ilvl w:val="0"/>
          <w:numId w:val="1"/>
        </w:numPr>
        <w:ind w:left="0" w:firstLine="360"/>
        <w:jc w:val="both"/>
        <w:rPr>
          <w:rFonts w:ascii="Times New Roman" w:hAnsi="Times New Roman"/>
          <w:sz w:val="24"/>
        </w:rPr>
      </w:pPr>
      <w:r>
        <w:rPr>
          <w:rFonts w:ascii="Times New Roman" w:hAnsi="Times New Roman"/>
          <w:sz w:val="24"/>
        </w:rPr>
        <w:t>Атир-упа товарлари.</w:t>
      </w:r>
    </w:p>
    <w:p w:rsidR="00D51F60" w:rsidRDefault="00D51F60" w:rsidP="00D51F60">
      <w:pPr>
        <w:numPr>
          <w:ilvl w:val="0"/>
          <w:numId w:val="1"/>
        </w:numPr>
        <w:ind w:left="0" w:firstLine="360"/>
        <w:jc w:val="both"/>
        <w:rPr>
          <w:rFonts w:ascii="Times New Roman" w:hAnsi="Times New Roman"/>
          <w:sz w:val="24"/>
        </w:rPr>
      </w:pPr>
      <w:r>
        <w:rPr>
          <w:rFonts w:ascii="Times New Roman" w:hAnsi="Times New Roman"/>
          <w:sz w:val="24"/>
        </w:rPr>
        <w:t>Радиоэлектрон аппаратлари.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lastRenderedPageBreak/>
        <w:t>Кино, фото товарлари.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Музика товарлари.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Транспорт воситалари.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Спорт товарлари.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Концелярия ва мактаб - укув товарлари.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Китоблар ва тасвирий санъат маҳсулотлари.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Уйинчоқлар.</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Зоотоварлар.</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Гуллар ва кучатлар.</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Дорихона моллари.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Тукима товарлар.</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Тикув товарлари.</w:t>
      </w:r>
    </w:p>
    <w:p w:rsidR="00D51F60" w:rsidRDefault="00D51F60" w:rsidP="00D51F60">
      <w:pPr>
        <w:numPr>
          <w:ilvl w:val="0"/>
          <w:numId w:val="1"/>
        </w:numPr>
        <w:jc w:val="both"/>
        <w:rPr>
          <w:rFonts w:ascii="Times New Roman" w:hAnsi="Times New Roman"/>
          <w:sz w:val="24"/>
        </w:rPr>
      </w:pPr>
      <w:r>
        <w:rPr>
          <w:rFonts w:ascii="Times New Roman" w:hAnsi="Times New Roman"/>
          <w:sz w:val="24"/>
        </w:rPr>
        <w:t>Трикотаж буюмлари</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Пайабзал</w:t>
      </w:r>
    </w:p>
    <w:p w:rsidR="00D51F60" w:rsidRDefault="00D51F60" w:rsidP="00D51F60">
      <w:pPr>
        <w:numPr>
          <w:ilvl w:val="0"/>
          <w:numId w:val="1"/>
        </w:numPr>
        <w:ind w:left="0" w:firstLine="851"/>
        <w:jc w:val="both"/>
        <w:rPr>
          <w:rFonts w:ascii="Times New Roman" w:hAnsi="Times New Roman"/>
          <w:sz w:val="24"/>
        </w:rPr>
      </w:pPr>
      <w:r>
        <w:rPr>
          <w:rFonts w:ascii="Times New Roman" w:hAnsi="Times New Roman"/>
          <w:sz w:val="24"/>
        </w:rPr>
        <w:t>Муна ва пустин буюмлар</w:t>
      </w:r>
    </w:p>
    <w:p w:rsidR="00D51F60" w:rsidRDefault="00D51F60" w:rsidP="00D51F60">
      <w:pPr>
        <w:ind w:firstLine="851"/>
        <w:jc w:val="both"/>
        <w:rPr>
          <w:rFonts w:ascii="Times New Roman" w:hAnsi="Times New Roman"/>
          <w:sz w:val="24"/>
        </w:rPr>
      </w:pPr>
    </w:p>
    <w:p w:rsidR="00D51F60" w:rsidRDefault="00D51F60" w:rsidP="00D51F60">
      <w:pPr>
        <w:ind w:firstLine="851"/>
        <w:jc w:val="both"/>
        <w:rPr>
          <w:rFonts w:ascii="Times New Roman" w:hAnsi="Times New Roman"/>
          <w:sz w:val="24"/>
        </w:rPr>
      </w:pPr>
      <w:r>
        <w:rPr>
          <w:rFonts w:ascii="Times New Roman" w:hAnsi="Times New Roman"/>
          <w:sz w:val="24"/>
        </w:rPr>
        <w:t xml:space="preserve">Бу туркумлашга асосан магазинларда савдо-сотик ишлари, укув юртларида дарслар олиб борилади. Унинг дастлабки 22 таси маданий ва хужалик молларига киради, колган 5 таси эса кийим-кечак ва пойабзал товарлари деб юритилади. Гурухларнинг номида "товар", "буюм" ва "материал" сузлари ишлатиляпти. Одатда донабай товарларга нисбатан "буюм" ва улчаб сотиладиган товарларга нисбата "материал" атамаси ишлатилади. Аралаш гурух бўлса, "мол" ёки "товар" сузи ишлатиш максадга мувофикдир. Шунингдек "аппарат" сузи техник мураккаб товарларга нисбатан ишлатилади. Товаршуносликда эгергияси бир холатдан бошқа холатга айлантира оладиган аппаратларга нисбатан "асбоб" сузи ҳам ишлатилади. Электр энергияни механиқ энергияга айлантира оладиган йирик габаритли асбоблар эса "машина" дейилади. </w:t>
      </w:r>
    </w:p>
    <w:p w:rsidR="00D51F60" w:rsidRDefault="00D51F60" w:rsidP="00D51F60">
      <w:pPr>
        <w:ind w:firstLine="851"/>
        <w:jc w:val="both"/>
        <w:rPr>
          <w:rFonts w:ascii="Times New Roman" w:hAnsi="Times New Roman"/>
          <w:sz w:val="24"/>
        </w:rPr>
      </w:pPr>
      <w:r>
        <w:rPr>
          <w:rFonts w:ascii="Times New Roman" w:hAnsi="Times New Roman"/>
          <w:b/>
          <w:sz w:val="24"/>
        </w:rPr>
        <w:t xml:space="preserve">                                  Таянч иборалар</w:t>
      </w:r>
      <w:r>
        <w:rPr>
          <w:rFonts w:ascii="Times New Roman" w:hAnsi="Times New Roman"/>
          <w:sz w:val="24"/>
        </w:rPr>
        <w:t xml:space="preserve">            </w:t>
      </w:r>
    </w:p>
    <w:p w:rsidR="00D51F60" w:rsidRDefault="00D51F60" w:rsidP="00D51F60">
      <w:pPr>
        <w:ind w:firstLine="851"/>
        <w:jc w:val="both"/>
        <w:rPr>
          <w:rFonts w:ascii="Times New Roman" w:hAnsi="Times New Roman"/>
          <w:sz w:val="24"/>
        </w:rPr>
      </w:pPr>
    </w:p>
    <w:p w:rsidR="00D51F60" w:rsidRDefault="00D51F60" w:rsidP="00D51F60">
      <w:pPr>
        <w:pStyle w:val="BodyText2"/>
        <w:rPr>
          <w:sz w:val="24"/>
        </w:rPr>
      </w:pPr>
      <w:r>
        <w:rPr>
          <w:sz w:val="24"/>
        </w:rPr>
        <w:t>Товарларнинг истеъмол қиймати, сифат, ассортимент, товаршунослик фанининг ривожланиш боскичлари, озик-овкат маҳсулотларининг кимевий таркиби: углеводлар, еглар, оқсиллар, витаминлар, стандарт, давлат стандарти, тармоқ стандарти, техник шартлар, товарлар сифатини текшириш усуллари: органолектика усули, лаборатория усули, социологик усул, эксперт усули, физик-кимевий усул, кимевий усул, микробиологик усул, технологик усул.</w:t>
      </w:r>
    </w:p>
    <w:p w:rsidR="00D51F60" w:rsidRDefault="00D51F60" w:rsidP="00D51F60">
      <w:pPr>
        <w:ind w:firstLine="851"/>
        <w:jc w:val="both"/>
        <w:rPr>
          <w:rFonts w:ascii="Times New Roman" w:hAnsi="Times New Roman"/>
          <w:sz w:val="24"/>
        </w:rPr>
      </w:pPr>
      <w:r>
        <w:rPr>
          <w:rFonts w:ascii="Times New Roman" w:hAnsi="Times New Roman"/>
          <w:sz w:val="24"/>
        </w:rPr>
        <w:t xml:space="preserve">      </w:t>
      </w:r>
    </w:p>
    <w:p w:rsidR="00D51F60" w:rsidRDefault="00D51F60" w:rsidP="00D51F60">
      <w:pPr>
        <w:pStyle w:val="4"/>
        <w:spacing w:line="240" w:lineRule="auto"/>
        <w:rPr>
          <w:sz w:val="24"/>
        </w:rPr>
      </w:pPr>
      <w:r>
        <w:rPr>
          <w:sz w:val="24"/>
        </w:rPr>
        <w:t xml:space="preserve">                Назорат ва мулохаза учун саволлар</w:t>
      </w:r>
    </w:p>
    <w:p w:rsidR="00D51F60" w:rsidRDefault="00D51F60" w:rsidP="00D51F60">
      <w:pPr>
        <w:ind w:firstLine="851"/>
        <w:jc w:val="both"/>
        <w:rPr>
          <w:rFonts w:ascii="Times New Roman" w:hAnsi="Times New Roman"/>
          <w:sz w:val="24"/>
        </w:rPr>
      </w:pPr>
    </w:p>
    <w:p w:rsidR="00D51F60" w:rsidRDefault="00D51F60" w:rsidP="00D51F60">
      <w:pPr>
        <w:pStyle w:val="BodyText2"/>
        <w:numPr>
          <w:ilvl w:val="0"/>
          <w:numId w:val="2"/>
        </w:numPr>
        <w:tabs>
          <w:tab w:val="left" w:pos="1211"/>
        </w:tabs>
        <w:rPr>
          <w:sz w:val="24"/>
        </w:rPr>
      </w:pPr>
      <w:r>
        <w:rPr>
          <w:sz w:val="24"/>
        </w:rPr>
        <w:t>Товаршунослик фани нимани ургатади?</w:t>
      </w:r>
    </w:p>
    <w:p w:rsidR="00D51F60" w:rsidRDefault="00D51F60" w:rsidP="00D51F60">
      <w:pPr>
        <w:numPr>
          <w:ilvl w:val="0"/>
          <w:numId w:val="2"/>
        </w:numPr>
        <w:tabs>
          <w:tab w:val="left" w:pos="1211"/>
        </w:tabs>
        <w:jc w:val="both"/>
        <w:rPr>
          <w:rFonts w:ascii="Times New Roman" w:hAnsi="Times New Roman"/>
          <w:sz w:val="24"/>
        </w:rPr>
      </w:pPr>
      <w:r>
        <w:rPr>
          <w:rFonts w:ascii="Times New Roman" w:hAnsi="Times New Roman"/>
          <w:sz w:val="24"/>
        </w:rPr>
        <w:t>Товаршунослик фанининг асосий вазифалари нималардан иборат?</w:t>
      </w:r>
    </w:p>
    <w:p w:rsidR="00D51F60" w:rsidRDefault="00D51F60" w:rsidP="00D51F60">
      <w:pPr>
        <w:numPr>
          <w:ilvl w:val="0"/>
          <w:numId w:val="2"/>
        </w:numPr>
        <w:tabs>
          <w:tab w:val="left" w:pos="1211"/>
        </w:tabs>
        <w:jc w:val="both"/>
        <w:rPr>
          <w:rFonts w:ascii="Times New Roman" w:hAnsi="Times New Roman"/>
          <w:sz w:val="24"/>
        </w:rPr>
      </w:pPr>
      <w:r>
        <w:rPr>
          <w:rFonts w:ascii="Times New Roman" w:hAnsi="Times New Roman"/>
          <w:sz w:val="24"/>
        </w:rPr>
        <w:t>Товаршунослик фанининг ривожланиш тарихи хакида гапириб беринг.</w:t>
      </w:r>
    </w:p>
    <w:p w:rsidR="00D51F60" w:rsidRDefault="00D51F60" w:rsidP="00D51F60">
      <w:pPr>
        <w:numPr>
          <w:ilvl w:val="0"/>
          <w:numId w:val="2"/>
        </w:numPr>
        <w:tabs>
          <w:tab w:val="left" w:pos="1211"/>
        </w:tabs>
        <w:jc w:val="both"/>
        <w:rPr>
          <w:rFonts w:ascii="Times New Roman" w:hAnsi="Times New Roman"/>
          <w:sz w:val="24"/>
        </w:rPr>
      </w:pPr>
      <w:r>
        <w:rPr>
          <w:rFonts w:ascii="Times New Roman" w:hAnsi="Times New Roman"/>
          <w:sz w:val="24"/>
        </w:rPr>
        <w:t>Товарларнинг истеъмол хусусияти деганда нимани тушунасиз?</w:t>
      </w:r>
    </w:p>
    <w:p w:rsidR="00D51F60" w:rsidRDefault="00D51F60" w:rsidP="00D51F60">
      <w:pPr>
        <w:numPr>
          <w:ilvl w:val="0"/>
          <w:numId w:val="2"/>
        </w:numPr>
        <w:tabs>
          <w:tab w:val="left" w:pos="1211"/>
        </w:tabs>
        <w:jc w:val="both"/>
        <w:rPr>
          <w:rFonts w:ascii="Times New Roman" w:hAnsi="Times New Roman"/>
          <w:sz w:val="24"/>
        </w:rPr>
      </w:pPr>
      <w:r>
        <w:rPr>
          <w:rFonts w:ascii="Times New Roman" w:hAnsi="Times New Roman"/>
          <w:sz w:val="24"/>
        </w:rPr>
        <w:t>Стандарт нима? Халк истеъмоли товарларини стандартлаштириш деганда нимани тушунасиз?</w:t>
      </w:r>
    </w:p>
    <w:p w:rsidR="00D51F60" w:rsidRDefault="00D51F60" w:rsidP="00D51F60">
      <w:pPr>
        <w:numPr>
          <w:ilvl w:val="0"/>
          <w:numId w:val="2"/>
        </w:numPr>
        <w:tabs>
          <w:tab w:val="left" w:pos="1211"/>
        </w:tabs>
        <w:jc w:val="both"/>
        <w:rPr>
          <w:rFonts w:ascii="Times New Roman" w:hAnsi="Times New Roman"/>
          <w:sz w:val="24"/>
        </w:rPr>
      </w:pPr>
      <w:r>
        <w:rPr>
          <w:rFonts w:ascii="Times New Roman" w:hAnsi="Times New Roman"/>
          <w:sz w:val="24"/>
        </w:rPr>
        <w:t>Халк истеъмоли товарлари сифати кандай усуллар ердамида аниқланади?</w:t>
      </w:r>
    </w:p>
    <w:p w:rsidR="00D51F60" w:rsidRDefault="00D51F60" w:rsidP="00D51F60">
      <w:pPr>
        <w:numPr>
          <w:ilvl w:val="0"/>
          <w:numId w:val="2"/>
        </w:numPr>
        <w:tabs>
          <w:tab w:val="left" w:pos="1211"/>
        </w:tabs>
        <w:jc w:val="both"/>
        <w:rPr>
          <w:rFonts w:ascii="Times New Roman" w:hAnsi="Times New Roman"/>
          <w:sz w:val="24"/>
        </w:rPr>
      </w:pPr>
      <w:r>
        <w:rPr>
          <w:rFonts w:ascii="Times New Roman" w:hAnsi="Times New Roman"/>
          <w:sz w:val="24"/>
        </w:rPr>
        <w:t>Халк истеъмоли товарларини туркумлаш деганда нимани тушунасиз?</w:t>
      </w:r>
    </w:p>
    <w:p w:rsidR="00D51F60" w:rsidRDefault="00D51F60" w:rsidP="00D51F60">
      <w:pPr>
        <w:numPr>
          <w:ilvl w:val="0"/>
          <w:numId w:val="2"/>
        </w:numPr>
        <w:tabs>
          <w:tab w:val="left" w:pos="1211"/>
        </w:tabs>
        <w:jc w:val="both"/>
        <w:rPr>
          <w:rFonts w:ascii="Times New Roman" w:hAnsi="Times New Roman"/>
          <w:sz w:val="24"/>
        </w:rPr>
      </w:pPr>
      <w:r>
        <w:rPr>
          <w:rFonts w:ascii="Times New Roman" w:hAnsi="Times New Roman"/>
          <w:sz w:val="24"/>
        </w:rPr>
        <w:t>Озик-овкат товарлари неча турга бўлинади ва уларни санаб беринг.</w:t>
      </w:r>
    </w:p>
    <w:p w:rsidR="00D51F60" w:rsidRDefault="00D51F60" w:rsidP="00D51F60">
      <w:pPr>
        <w:numPr>
          <w:ilvl w:val="0"/>
          <w:numId w:val="2"/>
        </w:numPr>
        <w:tabs>
          <w:tab w:val="left" w:pos="1211"/>
        </w:tabs>
        <w:jc w:val="both"/>
        <w:rPr>
          <w:rFonts w:ascii="Times New Roman" w:hAnsi="Times New Roman"/>
          <w:sz w:val="24"/>
        </w:rPr>
      </w:pPr>
      <w:r>
        <w:rPr>
          <w:rFonts w:ascii="Times New Roman" w:hAnsi="Times New Roman"/>
          <w:sz w:val="24"/>
        </w:rPr>
        <w:lastRenderedPageBreak/>
        <w:t>Ноозик-овкат товарлари неча гурухга бўлинади ва уларни санаб беринг.</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038" w:rsidRDefault="00416038" w:rsidP="00D51F60">
      <w:r>
        <w:separator/>
      </w:r>
    </w:p>
  </w:endnote>
  <w:endnote w:type="continuationSeparator" w:id="0">
    <w:p w:rsidR="00416038" w:rsidRDefault="00416038" w:rsidP="00D51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001"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038" w:rsidRDefault="00416038" w:rsidP="00D51F60">
      <w:r>
        <w:separator/>
      </w:r>
    </w:p>
  </w:footnote>
  <w:footnote w:type="continuationSeparator" w:id="0">
    <w:p w:rsidR="00416038" w:rsidRDefault="00416038" w:rsidP="00D51F60">
      <w:r>
        <w:continuationSeparator/>
      </w:r>
    </w:p>
  </w:footnote>
  <w:footnote w:id="1">
    <w:p w:rsidR="00D51F60" w:rsidRDefault="00D51F60" w:rsidP="00D51F60">
      <w:pPr>
        <w:pStyle w:val="a6"/>
      </w:pPr>
      <w:r>
        <w:rPr>
          <w:rStyle w:val="a5"/>
        </w:rPr>
        <w:footnoteRef/>
      </w:r>
      <w:r>
        <w:t xml:space="preserve"> Каранг: Катта Совет Комуси. - М.: Советская энциклопедия, 1973, 11-жилд,350 бет.</w:t>
      </w:r>
    </w:p>
  </w:footnote>
  <w:footnote w:id="2">
    <w:p w:rsidR="00D51F60" w:rsidRDefault="00D51F60" w:rsidP="00D51F60">
      <w:pPr>
        <w:pStyle w:val="a6"/>
      </w:pPr>
      <w:r>
        <w:rPr>
          <w:rStyle w:val="a5"/>
        </w:rPr>
        <w:footnoteRef/>
      </w:r>
      <w:r>
        <w:t xml:space="preserve"> Уша ерда, 1974, 16-жилд,321 бет.</w:t>
      </w:r>
    </w:p>
  </w:footnote>
  <w:footnote w:id="3">
    <w:p w:rsidR="00D51F60" w:rsidRDefault="00D51F60" w:rsidP="00D51F60">
      <w:pPr>
        <w:ind w:firstLine="851"/>
        <w:rPr>
          <w:sz w:val="18"/>
        </w:rPr>
      </w:pPr>
      <w:r>
        <w:rPr>
          <w:rStyle w:val="a5"/>
          <w:sz w:val="18"/>
        </w:rPr>
        <w:footnoteRef/>
      </w:r>
      <w:r>
        <w:rPr>
          <w:rFonts w:ascii="Times New Roman" w:hAnsi="Times New Roman"/>
          <w:i/>
          <w:sz w:val="18"/>
        </w:rPr>
        <w:t xml:space="preserve"> Колесник А. А., Елизарова Л. Г.</w:t>
      </w:r>
      <w:r>
        <w:rPr>
          <w:rFonts w:ascii="Times New Roman" w:hAnsi="Times New Roman"/>
          <w:sz w:val="18"/>
        </w:rPr>
        <w:t xml:space="preserve"> Теоретические основы товаро</w:t>
      </w:r>
      <w:r>
        <w:rPr>
          <w:rFonts w:ascii="Times New Roman" w:hAnsi="Times New Roman"/>
          <w:sz w:val="18"/>
        </w:rPr>
        <w:softHyphen/>
        <w:t>ведения продовольственных товаров. М., Экономика,</w:t>
      </w:r>
      <w:r>
        <w:rPr>
          <w:rFonts w:ascii="Times New Roman" w:hAnsi="Times New Roman"/>
          <w:noProof/>
          <w:sz w:val="18"/>
        </w:rPr>
        <w:t xml:space="preserve"> 1985, 262—263-</w:t>
      </w:r>
      <w:r>
        <w:rPr>
          <w:rFonts w:ascii="Times New Roman" w:hAnsi="Times New Roman"/>
          <w:sz w:val="18"/>
        </w:rPr>
        <w:t>бетлар</w:t>
      </w:r>
      <w:r>
        <w:t>.</w:t>
      </w:r>
    </w:p>
    <w:p w:rsidR="00D51F60" w:rsidRDefault="00D51F60" w:rsidP="00D51F60">
      <w:pPr>
        <w:spacing w:line="360" w:lineRule="auto"/>
        <w:ind w:firstLine="851"/>
        <w:rPr>
          <w:sz w:val="18"/>
        </w:rPr>
      </w:pPr>
    </w:p>
    <w:p w:rsidR="00D51F60" w:rsidRDefault="00D51F60" w:rsidP="00D51F60">
      <w:pPr>
        <w:pStyle w:val="a6"/>
      </w:pPr>
    </w:p>
    <w:p w:rsidR="00D51F60" w:rsidRDefault="00D51F60" w:rsidP="00D51F60">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0803A6"/>
    <w:multiLevelType w:val="singleLevel"/>
    <w:tmpl w:val="7160F3FE"/>
    <w:lvl w:ilvl="0">
      <w:start w:val="1"/>
      <w:numFmt w:val="decimal"/>
      <w:lvlText w:val="%1."/>
      <w:legacy w:legacy="1" w:legacySpace="0" w:legacyIndent="1211"/>
      <w:lvlJc w:val="left"/>
      <w:pPr>
        <w:ind w:left="2062" w:hanging="1211"/>
      </w:pPr>
    </w:lvl>
  </w:abstractNum>
  <w:abstractNum w:abstractNumId="1">
    <w:nsid w:val="783264D9"/>
    <w:multiLevelType w:val="singleLevel"/>
    <w:tmpl w:val="532E6774"/>
    <w:lvl w:ilvl="0">
      <w:start w:val="1"/>
      <w:numFmt w:val="decimal"/>
      <w:lvlText w:val="%1."/>
      <w:legacy w:legacy="1" w:legacySpace="120" w:legacyIndent="360"/>
      <w:lvlJc w:val="left"/>
      <w:pPr>
        <w:ind w:left="1211"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F60"/>
    <w:rsid w:val="00416038"/>
    <w:rsid w:val="00BC068A"/>
    <w:rsid w:val="00D51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F60"/>
    <w:pPr>
      <w:spacing w:after="0" w:line="240" w:lineRule="auto"/>
    </w:pPr>
    <w:rPr>
      <w:rFonts w:ascii="BalticaUzbek" w:eastAsia="Times New Roman" w:hAnsi="BalticaUzbek" w:cs="Times New Roman"/>
      <w:sz w:val="28"/>
      <w:szCs w:val="20"/>
      <w:lang w:val="ru-RU" w:eastAsia="ru-RU"/>
    </w:rPr>
  </w:style>
  <w:style w:type="paragraph" w:styleId="2">
    <w:name w:val="heading 2"/>
    <w:basedOn w:val="a"/>
    <w:next w:val="a"/>
    <w:link w:val="20"/>
    <w:qFormat/>
    <w:rsid w:val="00D51F60"/>
    <w:pPr>
      <w:keepNext/>
      <w:spacing w:line="360" w:lineRule="auto"/>
      <w:jc w:val="both"/>
      <w:outlineLvl w:val="1"/>
    </w:pPr>
    <w:rPr>
      <w:rFonts w:ascii="Times New Roman" w:hAnsi="Times New Roman"/>
      <w:b/>
      <w:caps/>
    </w:rPr>
  </w:style>
  <w:style w:type="paragraph" w:styleId="4">
    <w:name w:val="heading 4"/>
    <w:basedOn w:val="a"/>
    <w:next w:val="a"/>
    <w:link w:val="40"/>
    <w:qFormat/>
    <w:rsid w:val="00D51F60"/>
    <w:pPr>
      <w:keepNext/>
      <w:spacing w:line="360" w:lineRule="auto"/>
      <w:ind w:firstLine="851"/>
      <w:jc w:val="both"/>
      <w:outlineLvl w:val="3"/>
    </w:pPr>
    <w:rPr>
      <w:rFonts w:ascii="Times New Roman" w:hAnsi="Times New Roman"/>
      <w:b/>
      <w:sz w:val="32"/>
    </w:rPr>
  </w:style>
  <w:style w:type="paragraph" w:styleId="5">
    <w:name w:val="heading 5"/>
    <w:basedOn w:val="a"/>
    <w:next w:val="a"/>
    <w:link w:val="50"/>
    <w:qFormat/>
    <w:rsid w:val="00D51F60"/>
    <w:pPr>
      <w:keepNext/>
      <w:spacing w:line="360" w:lineRule="auto"/>
      <w:ind w:firstLine="851"/>
      <w:jc w:val="both"/>
      <w:outlineLvl w:val="4"/>
    </w:pPr>
    <w:rPr>
      <w:rFonts w:ascii="Times New Roman" w:hAnsi="Times New Roman"/>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51F60"/>
    <w:rPr>
      <w:rFonts w:ascii="Times New Roman" w:eastAsia="Times New Roman" w:hAnsi="Times New Roman" w:cs="Times New Roman"/>
      <w:b/>
      <w:caps/>
      <w:sz w:val="28"/>
      <w:szCs w:val="20"/>
      <w:lang w:val="ru-RU" w:eastAsia="ru-RU"/>
    </w:rPr>
  </w:style>
  <w:style w:type="character" w:customStyle="1" w:styleId="40">
    <w:name w:val="Заголовок 4 Знак"/>
    <w:basedOn w:val="a0"/>
    <w:link w:val="4"/>
    <w:rsid w:val="00D51F60"/>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D51F60"/>
    <w:rPr>
      <w:rFonts w:ascii="Times New Roman" w:eastAsia="Times New Roman" w:hAnsi="Times New Roman" w:cs="Times New Roman"/>
      <w:b/>
      <w:i/>
      <w:sz w:val="32"/>
      <w:szCs w:val="20"/>
      <w:lang w:val="ru-RU" w:eastAsia="ru-RU"/>
    </w:rPr>
  </w:style>
  <w:style w:type="paragraph" w:styleId="a3">
    <w:name w:val="Body Text Indent"/>
    <w:basedOn w:val="a"/>
    <w:link w:val="a4"/>
    <w:rsid w:val="00D51F60"/>
    <w:pPr>
      <w:ind w:firstLine="851"/>
      <w:jc w:val="center"/>
    </w:pPr>
    <w:rPr>
      <w:rFonts w:ascii="Times New Roman" w:hAnsi="Times New Roman"/>
      <w:b/>
      <w:caps/>
      <w:sz w:val="24"/>
    </w:rPr>
  </w:style>
  <w:style w:type="character" w:customStyle="1" w:styleId="a4">
    <w:name w:val="Основной текст с отступом Знак"/>
    <w:basedOn w:val="a0"/>
    <w:link w:val="a3"/>
    <w:rsid w:val="00D51F60"/>
    <w:rPr>
      <w:rFonts w:ascii="Times New Roman" w:eastAsia="Times New Roman" w:hAnsi="Times New Roman" w:cs="Times New Roman"/>
      <w:b/>
      <w:caps/>
      <w:sz w:val="24"/>
      <w:szCs w:val="20"/>
      <w:lang w:val="ru-RU" w:eastAsia="ru-RU"/>
    </w:rPr>
  </w:style>
  <w:style w:type="paragraph" w:customStyle="1" w:styleId="BodyText2">
    <w:name w:val="Body Text 2"/>
    <w:basedOn w:val="a"/>
    <w:rsid w:val="00D51F60"/>
    <w:pPr>
      <w:ind w:firstLine="851"/>
      <w:jc w:val="both"/>
    </w:pPr>
    <w:rPr>
      <w:rFonts w:ascii="Times New Roman" w:hAnsi="Times New Roman"/>
    </w:rPr>
  </w:style>
  <w:style w:type="character" w:styleId="a5">
    <w:name w:val="footnote reference"/>
    <w:basedOn w:val="a0"/>
    <w:semiHidden/>
    <w:rsid w:val="00D51F60"/>
    <w:rPr>
      <w:vertAlign w:val="superscript"/>
    </w:rPr>
  </w:style>
  <w:style w:type="paragraph" w:styleId="a6">
    <w:name w:val="footnote text"/>
    <w:basedOn w:val="a"/>
    <w:link w:val="a7"/>
    <w:semiHidden/>
    <w:rsid w:val="00D51F60"/>
    <w:pPr>
      <w:widowControl w:val="0"/>
      <w:ind w:left="40" w:firstLine="300"/>
      <w:jc w:val="both"/>
    </w:pPr>
    <w:rPr>
      <w:rFonts w:ascii="Times New Roman" w:hAnsi="Times New Roman"/>
      <w:sz w:val="20"/>
    </w:rPr>
  </w:style>
  <w:style w:type="character" w:customStyle="1" w:styleId="a7">
    <w:name w:val="Текст сноски Знак"/>
    <w:basedOn w:val="a0"/>
    <w:link w:val="a6"/>
    <w:semiHidden/>
    <w:rsid w:val="00D51F60"/>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F60"/>
    <w:pPr>
      <w:spacing w:after="0" w:line="240" w:lineRule="auto"/>
    </w:pPr>
    <w:rPr>
      <w:rFonts w:ascii="BalticaUzbek" w:eastAsia="Times New Roman" w:hAnsi="BalticaUzbek" w:cs="Times New Roman"/>
      <w:sz w:val="28"/>
      <w:szCs w:val="20"/>
      <w:lang w:val="ru-RU" w:eastAsia="ru-RU"/>
    </w:rPr>
  </w:style>
  <w:style w:type="paragraph" w:styleId="2">
    <w:name w:val="heading 2"/>
    <w:basedOn w:val="a"/>
    <w:next w:val="a"/>
    <w:link w:val="20"/>
    <w:qFormat/>
    <w:rsid w:val="00D51F60"/>
    <w:pPr>
      <w:keepNext/>
      <w:spacing w:line="360" w:lineRule="auto"/>
      <w:jc w:val="both"/>
      <w:outlineLvl w:val="1"/>
    </w:pPr>
    <w:rPr>
      <w:rFonts w:ascii="Times New Roman" w:hAnsi="Times New Roman"/>
      <w:b/>
      <w:caps/>
    </w:rPr>
  </w:style>
  <w:style w:type="paragraph" w:styleId="4">
    <w:name w:val="heading 4"/>
    <w:basedOn w:val="a"/>
    <w:next w:val="a"/>
    <w:link w:val="40"/>
    <w:qFormat/>
    <w:rsid w:val="00D51F60"/>
    <w:pPr>
      <w:keepNext/>
      <w:spacing w:line="360" w:lineRule="auto"/>
      <w:ind w:firstLine="851"/>
      <w:jc w:val="both"/>
      <w:outlineLvl w:val="3"/>
    </w:pPr>
    <w:rPr>
      <w:rFonts w:ascii="Times New Roman" w:hAnsi="Times New Roman"/>
      <w:b/>
      <w:sz w:val="32"/>
    </w:rPr>
  </w:style>
  <w:style w:type="paragraph" w:styleId="5">
    <w:name w:val="heading 5"/>
    <w:basedOn w:val="a"/>
    <w:next w:val="a"/>
    <w:link w:val="50"/>
    <w:qFormat/>
    <w:rsid w:val="00D51F60"/>
    <w:pPr>
      <w:keepNext/>
      <w:spacing w:line="360" w:lineRule="auto"/>
      <w:ind w:firstLine="851"/>
      <w:jc w:val="both"/>
      <w:outlineLvl w:val="4"/>
    </w:pPr>
    <w:rPr>
      <w:rFonts w:ascii="Times New Roman" w:hAnsi="Times New Roman"/>
      <w:b/>
      <w:i/>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51F60"/>
    <w:rPr>
      <w:rFonts w:ascii="Times New Roman" w:eastAsia="Times New Roman" w:hAnsi="Times New Roman" w:cs="Times New Roman"/>
      <w:b/>
      <w:caps/>
      <w:sz w:val="28"/>
      <w:szCs w:val="20"/>
      <w:lang w:val="ru-RU" w:eastAsia="ru-RU"/>
    </w:rPr>
  </w:style>
  <w:style w:type="character" w:customStyle="1" w:styleId="40">
    <w:name w:val="Заголовок 4 Знак"/>
    <w:basedOn w:val="a0"/>
    <w:link w:val="4"/>
    <w:rsid w:val="00D51F60"/>
    <w:rPr>
      <w:rFonts w:ascii="Times New Roman" w:eastAsia="Times New Roman" w:hAnsi="Times New Roman" w:cs="Times New Roman"/>
      <w:b/>
      <w:sz w:val="32"/>
      <w:szCs w:val="20"/>
      <w:lang w:val="ru-RU" w:eastAsia="ru-RU"/>
    </w:rPr>
  </w:style>
  <w:style w:type="character" w:customStyle="1" w:styleId="50">
    <w:name w:val="Заголовок 5 Знак"/>
    <w:basedOn w:val="a0"/>
    <w:link w:val="5"/>
    <w:rsid w:val="00D51F60"/>
    <w:rPr>
      <w:rFonts w:ascii="Times New Roman" w:eastAsia="Times New Roman" w:hAnsi="Times New Roman" w:cs="Times New Roman"/>
      <w:b/>
      <w:i/>
      <w:sz w:val="32"/>
      <w:szCs w:val="20"/>
      <w:lang w:val="ru-RU" w:eastAsia="ru-RU"/>
    </w:rPr>
  </w:style>
  <w:style w:type="paragraph" w:styleId="a3">
    <w:name w:val="Body Text Indent"/>
    <w:basedOn w:val="a"/>
    <w:link w:val="a4"/>
    <w:rsid w:val="00D51F60"/>
    <w:pPr>
      <w:ind w:firstLine="851"/>
      <w:jc w:val="center"/>
    </w:pPr>
    <w:rPr>
      <w:rFonts w:ascii="Times New Roman" w:hAnsi="Times New Roman"/>
      <w:b/>
      <w:caps/>
      <w:sz w:val="24"/>
    </w:rPr>
  </w:style>
  <w:style w:type="character" w:customStyle="1" w:styleId="a4">
    <w:name w:val="Основной текст с отступом Знак"/>
    <w:basedOn w:val="a0"/>
    <w:link w:val="a3"/>
    <w:rsid w:val="00D51F60"/>
    <w:rPr>
      <w:rFonts w:ascii="Times New Roman" w:eastAsia="Times New Roman" w:hAnsi="Times New Roman" w:cs="Times New Roman"/>
      <w:b/>
      <w:caps/>
      <w:sz w:val="24"/>
      <w:szCs w:val="20"/>
      <w:lang w:val="ru-RU" w:eastAsia="ru-RU"/>
    </w:rPr>
  </w:style>
  <w:style w:type="paragraph" w:customStyle="1" w:styleId="BodyText2">
    <w:name w:val="Body Text 2"/>
    <w:basedOn w:val="a"/>
    <w:rsid w:val="00D51F60"/>
    <w:pPr>
      <w:ind w:firstLine="851"/>
      <w:jc w:val="both"/>
    </w:pPr>
    <w:rPr>
      <w:rFonts w:ascii="Times New Roman" w:hAnsi="Times New Roman"/>
    </w:rPr>
  </w:style>
  <w:style w:type="character" w:styleId="a5">
    <w:name w:val="footnote reference"/>
    <w:basedOn w:val="a0"/>
    <w:semiHidden/>
    <w:rsid w:val="00D51F60"/>
    <w:rPr>
      <w:vertAlign w:val="superscript"/>
    </w:rPr>
  </w:style>
  <w:style w:type="paragraph" w:styleId="a6">
    <w:name w:val="footnote text"/>
    <w:basedOn w:val="a"/>
    <w:link w:val="a7"/>
    <w:semiHidden/>
    <w:rsid w:val="00D51F60"/>
    <w:pPr>
      <w:widowControl w:val="0"/>
      <w:ind w:left="40" w:firstLine="300"/>
      <w:jc w:val="both"/>
    </w:pPr>
    <w:rPr>
      <w:rFonts w:ascii="Times New Roman" w:hAnsi="Times New Roman"/>
      <w:sz w:val="20"/>
    </w:rPr>
  </w:style>
  <w:style w:type="character" w:customStyle="1" w:styleId="a7">
    <w:name w:val="Текст сноски Знак"/>
    <w:basedOn w:val="a0"/>
    <w:link w:val="a6"/>
    <w:semiHidden/>
    <w:rsid w:val="00D51F60"/>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8721</Words>
  <Characters>49710</Characters>
  <Application>Microsoft Office Word</Application>
  <DocSecurity>0</DocSecurity>
  <Lines>414</Lines>
  <Paragraphs>116</Paragraphs>
  <ScaleCrop>false</ScaleCrop>
  <Company>Home</Company>
  <LinksUpToDate>false</LinksUpToDate>
  <CharactersWithSpaces>58315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2012-11-04T14:28:00Z</dcterms:created>
  <dcterms:modified xsi:type="dcterms:W3CDTF">2012-11-04T14:28:00Z</dcterms:modified>
</cp:coreProperties>
</file>